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7A5CFD3" w14:textId="30A4780F" w:rsidR="009D01B8" w:rsidRPr="009D01B8" w:rsidRDefault="0044268C" w:rsidP="009D01B8">
      <w:pPr>
        <w:pStyle w:val="Title"/>
        <w:rPr>
          <w:rFonts w:ascii="Imprint MT Shadow" w:hAnsi="Imprint MT Shadow"/>
          <w:lang w:val="en-CA"/>
        </w:rPr>
      </w:pPr>
      <w:r w:rsidRPr="009D01B8">
        <w:rPr>
          <w:rFonts w:ascii="Imprint MT Shadow" w:hAnsi="Imprint MT Shadow"/>
          <w:lang w:val="en-CA"/>
        </w:rPr>
        <w:t xml:space="preserve">Proofreading </w:t>
      </w:r>
      <w:r w:rsidR="00AA6985">
        <w:rPr>
          <w:rFonts w:ascii="Imprint MT Shadow" w:hAnsi="Imprint MT Shadow"/>
          <w:lang w:val="en-CA"/>
        </w:rPr>
        <w:t>W</w:t>
      </w:r>
      <w:r w:rsidRPr="009D01B8">
        <w:rPr>
          <w:rFonts w:ascii="Imprint MT Shadow" w:hAnsi="Imprint MT Shadow"/>
          <w:lang w:val="en-CA"/>
        </w:rPr>
        <w:t>ork</w:t>
      </w:r>
      <w:r>
        <w:rPr>
          <w:rFonts w:ascii="Imprint MT Shadow" w:hAnsi="Imprint MT Shadow" w:hint="cs"/>
          <w:rtl/>
          <w:lang w:val="en-CA"/>
        </w:rPr>
        <w:t xml:space="preserve"> </w:t>
      </w:r>
      <w:r w:rsidR="00AA6985">
        <w:rPr>
          <w:rFonts w:ascii="Imprint MT Shadow" w:hAnsi="Imprint MT Shadow"/>
          <w:lang w:val="en-CA"/>
        </w:rPr>
        <w:t>C</w:t>
      </w:r>
      <w:r w:rsidR="009D01B8" w:rsidRPr="009D01B8">
        <w:rPr>
          <w:rFonts w:ascii="Imprint MT Shadow" w:hAnsi="Imprint MT Shadow"/>
          <w:lang w:val="en-CA"/>
        </w:rPr>
        <w:t>ontract</w:t>
      </w:r>
      <w:r w:rsidR="00C16E74">
        <w:rPr>
          <w:rFonts w:ascii="Imprint MT Shadow" w:hAnsi="Imprint MT Shadow"/>
          <w:lang w:val="en-CA"/>
        </w:rPr>
        <w:t xml:space="preserve"> </w:t>
      </w:r>
      <w:r w:rsidR="00AA6985">
        <w:rPr>
          <w:rFonts w:ascii="Imprint MT Shadow" w:hAnsi="Imprint MT Shadow"/>
          <w:lang w:val="en-CA"/>
        </w:rPr>
        <w:t>D</w:t>
      </w:r>
      <w:r w:rsidR="00C16E74">
        <w:rPr>
          <w:rFonts w:ascii="Imprint MT Shadow" w:hAnsi="Imprint MT Shadow"/>
          <w:lang w:val="en-CA"/>
        </w:rPr>
        <w:t>raft</w:t>
      </w:r>
      <w:r w:rsidR="009D01B8" w:rsidRPr="009D01B8">
        <w:rPr>
          <w:rFonts w:ascii="Imprint MT Shadow" w:hAnsi="Imprint MT Shadow"/>
          <w:lang w:val="en-CA"/>
        </w:rPr>
        <w:t xml:space="preserve"> </w:t>
      </w:r>
    </w:p>
    <w:p w14:paraId="7EA2C016" w14:textId="39D88EBE" w:rsidR="00E2699A" w:rsidRPr="00EF2CC8" w:rsidRDefault="00E2699A" w:rsidP="00EF2CC8">
      <w:pPr>
        <w:pStyle w:val="Heading1"/>
        <w:jc w:val="right"/>
        <w:rPr>
          <w:rFonts w:asciiTheme="majorHAnsi" w:hAnsiTheme="majorHAnsi" w:cstheme="majorHAnsi"/>
          <w:sz w:val="20"/>
          <w:szCs w:val="20"/>
          <w:lang w:val="en-CA" w:bidi="fa-IR"/>
        </w:rPr>
      </w:pPr>
    </w:p>
    <w:p w14:paraId="3B999AA9" w14:textId="6A7DD2F1" w:rsidR="00562A53" w:rsidRDefault="00562A53" w:rsidP="00DA03E6">
      <w:pPr>
        <w:pStyle w:val="Heading1"/>
        <w:rPr>
          <w:rFonts w:ascii="Lato" w:hAnsi="Lato"/>
          <w:lang w:val="en-CA"/>
        </w:rPr>
      </w:pPr>
      <w:r w:rsidRPr="00AC6DF9">
        <w:rPr>
          <w:rFonts w:ascii="Lato" w:hAnsi="Lato"/>
          <w:lang w:val="en-CA"/>
        </w:rPr>
        <w:t>Preamble</w:t>
      </w:r>
      <w:r w:rsidR="00111B9B">
        <w:rPr>
          <w:rFonts w:ascii="Lato" w:hAnsi="Lato"/>
          <w:lang w:val="en-CA"/>
        </w:rPr>
        <w:t xml:space="preserve"> </w:t>
      </w:r>
    </w:p>
    <w:p w14:paraId="5217064C" w14:textId="76C36B2D" w:rsidR="001805F3" w:rsidRPr="003206BD" w:rsidRDefault="003F72F1" w:rsidP="003206BD">
      <w:pPr>
        <w:jc w:val="lowKashida"/>
        <w:rPr>
          <w:rFonts w:ascii="Lato" w:hAnsi="Lato"/>
          <w:lang w:val="en-CA"/>
        </w:rPr>
      </w:pPr>
      <w:r w:rsidRPr="003206BD">
        <w:rPr>
          <w:rFonts w:ascii="Lato" w:hAnsi="Lato"/>
          <w:lang w:val="en-CA"/>
        </w:rPr>
        <w:t>DeutschTextLand</w:t>
      </w:r>
      <w:r w:rsidR="002B23EE">
        <w:rPr>
          <w:rFonts w:ascii="Lato" w:hAnsi="Lato"/>
          <w:lang w:val="en-CA"/>
        </w:rPr>
        <w:t xml:space="preserve"> </w:t>
      </w:r>
      <w:r w:rsidR="001805F3" w:rsidRPr="003206BD">
        <w:rPr>
          <w:rFonts w:ascii="Lato" w:hAnsi="Lato"/>
          <w:lang w:val="en-CA"/>
        </w:rPr>
        <w:t>is</w:t>
      </w:r>
      <w:r w:rsidR="002B23EE">
        <w:rPr>
          <w:rFonts w:ascii="Lato" w:hAnsi="Lato"/>
          <w:lang w:val="en-CA"/>
        </w:rPr>
        <w:t xml:space="preserve"> </w:t>
      </w:r>
      <w:r w:rsidR="001805F3" w:rsidRPr="003206BD">
        <w:rPr>
          <w:rFonts w:ascii="Lato" w:hAnsi="Lato"/>
          <w:lang w:val="en-CA"/>
        </w:rPr>
        <w:t>a</w:t>
      </w:r>
      <w:r w:rsidR="00E652B5">
        <w:rPr>
          <w:rFonts w:ascii="Lato" w:hAnsi="Lato"/>
          <w:lang w:val="en-CA"/>
        </w:rPr>
        <w:t xml:space="preserve"> </w:t>
      </w:r>
      <w:r w:rsidR="001805F3" w:rsidRPr="003206BD">
        <w:rPr>
          <w:rFonts w:ascii="Lato" w:hAnsi="Lato"/>
          <w:lang w:val="en-CA"/>
        </w:rPr>
        <w:t xml:space="preserve">growing </w:t>
      </w:r>
      <w:r w:rsidR="009D379A" w:rsidRPr="003206BD">
        <w:rPr>
          <w:rFonts w:ascii="Lato" w:hAnsi="Lato"/>
          <w:lang w:val="en-CA"/>
        </w:rPr>
        <w:t>start-up</w:t>
      </w:r>
      <w:r w:rsidR="001805F3" w:rsidRPr="003206BD">
        <w:rPr>
          <w:rFonts w:ascii="Lato" w:hAnsi="Lato"/>
          <w:lang w:val="en-CA"/>
        </w:rPr>
        <w:t xml:space="preserve"> focusing on human-powered German text proofreading. </w:t>
      </w:r>
      <w:r w:rsidR="000D3043" w:rsidRPr="003206BD">
        <w:rPr>
          <w:rFonts w:ascii="Lato" w:hAnsi="Lato"/>
          <w:lang w:val="en-CA"/>
        </w:rPr>
        <w:t>The company’s vision</w:t>
      </w:r>
      <w:r w:rsidR="00300B5C" w:rsidRPr="003206BD">
        <w:rPr>
          <w:rFonts w:ascii="Lato" w:hAnsi="Lato"/>
          <w:lang w:val="en-CA"/>
        </w:rPr>
        <w:t xml:space="preserve"> genuinely reflects its name, a land for everything related to the German language. Turning into the most precise, user-friendly, and affordable German text proofreading platform on the internet is the first step</w:t>
      </w:r>
      <w:r w:rsidR="00CD0342" w:rsidRPr="003206BD">
        <w:rPr>
          <w:rFonts w:ascii="Lato" w:hAnsi="Lato"/>
          <w:lang w:val="en-CA"/>
        </w:rPr>
        <w:t xml:space="preserve">, which can be </w:t>
      </w:r>
      <w:r w:rsidR="00BA75FD" w:rsidRPr="003206BD">
        <w:rPr>
          <w:rFonts w:ascii="Lato" w:hAnsi="Lato"/>
          <w:lang w:val="en-CA"/>
        </w:rPr>
        <w:t xml:space="preserve">achieved </w:t>
      </w:r>
      <w:r w:rsidR="00CD0342" w:rsidRPr="003206BD">
        <w:rPr>
          <w:rFonts w:ascii="Lato" w:hAnsi="Lato"/>
          <w:lang w:val="en-CA"/>
        </w:rPr>
        <w:t>by h</w:t>
      </w:r>
      <w:r w:rsidR="00300B5C" w:rsidRPr="003206BD">
        <w:rPr>
          <w:rFonts w:ascii="Lato" w:hAnsi="Lato"/>
          <w:lang w:val="en-CA"/>
        </w:rPr>
        <w:t>iring native German proofreading experts</w:t>
      </w:r>
      <w:r w:rsidR="000D3043" w:rsidRPr="003206BD">
        <w:rPr>
          <w:rFonts w:ascii="Lato" w:hAnsi="Lato"/>
          <w:lang w:val="en-CA"/>
        </w:rPr>
        <w:t xml:space="preserve">.  </w:t>
      </w:r>
    </w:p>
    <w:p w14:paraId="6BA5C6A4" w14:textId="1348CA63" w:rsidR="00562A53" w:rsidRPr="00AC6DF9" w:rsidRDefault="00562A53" w:rsidP="00F204A3">
      <w:pPr>
        <w:pStyle w:val="Heading1"/>
        <w:rPr>
          <w:rFonts w:ascii="Lato" w:hAnsi="Lato"/>
          <w:lang w:val="en-CA"/>
        </w:rPr>
      </w:pPr>
      <w:r w:rsidRPr="00AC6DF9">
        <w:rPr>
          <w:rFonts w:ascii="Lato" w:hAnsi="Lato"/>
          <w:lang w:val="en-CA"/>
        </w:rPr>
        <w:t>P</w:t>
      </w:r>
      <w:r w:rsidR="00857607">
        <w:rPr>
          <w:rFonts w:ascii="Lato" w:hAnsi="Lato"/>
          <w:lang w:val="en-CA"/>
        </w:rPr>
        <w:t>a</w:t>
      </w:r>
      <w:r w:rsidRPr="00AC6DF9">
        <w:rPr>
          <w:rFonts w:ascii="Lato" w:hAnsi="Lato"/>
          <w:lang w:val="en-CA"/>
        </w:rPr>
        <w:t>rties</w:t>
      </w:r>
    </w:p>
    <w:p w14:paraId="751B54AE" w14:textId="0549D9F4" w:rsidR="009D01B8" w:rsidRPr="009D01B8" w:rsidRDefault="00562A53" w:rsidP="009D01B8">
      <w:pPr>
        <w:rPr>
          <w:rFonts w:ascii="Lato" w:hAnsi="Lato"/>
          <w:lang w:val="en-CA"/>
        </w:rPr>
      </w:pPr>
      <w:r w:rsidRPr="00AC6DF9">
        <w:rPr>
          <w:rFonts w:ascii="Lato" w:hAnsi="Lato"/>
          <w:lang w:val="en-CA"/>
        </w:rPr>
        <w:t>This Agreement is between</w:t>
      </w:r>
      <w:r w:rsidR="00F02E3D">
        <w:rPr>
          <w:rFonts w:ascii="Lato" w:hAnsi="Lato"/>
          <w:lang w:val="en-CA"/>
        </w:rPr>
        <w:t xml:space="preserve"> Robert Mikoleit</w:t>
      </w:r>
      <w:r w:rsidRPr="00AC6DF9">
        <w:rPr>
          <w:rFonts w:ascii="Lato" w:hAnsi="Lato"/>
          <w:lang w:val="en-CA"/>
        </w:rPr>
        <w:t xml:space="preserve">(“Editor”), operating in the </w:t>
      </w:r>
      <w:r w:rsidR="00CA4085">
        <w:rPr>
          <w:rFonts w:ascii="Lato" w:hAnsi="Lato"/>
          <w:lang w:val="en-CA"/>
        </w:rPr>
        <w:t>country</w:t>
      </w:r>
      <w:r w:rsidR="00E2405A">
        <w:rPr>
          <w:rFonts w:ascii="Lato" w:hAnsi="Lato"/>
          <w:lang w:val="en-CA"/>
        </w:rPr>
        <w:t xml:space="preserve"> </w:t>
      </w:r>
      <w:r w:rsidR="00F02E3D">
        <w:rPr>
          <w:rFonts w:ascii="Lato" w:hAnsi="Lato"/>
          <w:lang w:val="en-CA"/>
        </w:rPr>
        <w:t>Germany</w:t>
      </w:r>
      <w:r w:rsidRPr="00AC6DF9">
        <w:rPr>
          <w:rFonts w:ascii="Lato" w:hAnsi="Lato"/>
          <w:lang w:val="en-CA"/>
        </w:rPr>
        <w:t xml:space="preserve">, </w:t>
      </w:r>
      <w:r w:rsidR="009D01B8" w:rsidRPr="00AC6DF9">
        <w:rPr>
          <w:rFonts w:ascii="Lato" w:hAnsi="Lato"/>
          <w:lang w:val="en-CA"/>
        </w:rPr>
        <w:t xml:space="preserve">and </w:t>
      </w:r>
      <w:r w:rsidR="000D3043">
        <w:rPr>
          <w:rFonts w:ascii="Lato" w:hAnsi="Lato"/>
          <w:lang w:val="en-CA"/>
        </w:rPr>
        <w:fldChar w:fldCharType="begin">
          <w:ffData>
            <w:name w:val=""/>
            <w:enabled/>
            <w:calcOnExit w:val="0"/>
            <w:textInput>
              <w:default w:val="Zarin homa foreign trade industry &amp; limited trade company "/>
            </w:textInput>
          </w:ffData>
        </w:fldChar>
      </w:r>
      <w:r w:rsidR="000D3043">
        <w:rPr>
          <w:rFonts w:ascii="Lato" w:hAnsi="Lato"/>
          <w:lang w:val="en-CA"/>
        </w:rPr>
        <w:instrText xml:space="preserve"> FORMTEXT </w:instrText>
      </w:r>
      <w:r w:rsidR="000D3043">
        <w:rPr>
          <w:rFonts w:ascii="Lato" w:hAnsi="Lato"/>
          <w:lang w:val="en-CA"/>
        </w:rPr>
      </w:r>
      <w:r w:rsidR="000D3043">
        <w:rPr>
          <w:rFonts w:ascii="Lato" w:hAnsi="Lato"/>
          <w:lang w:val="en-CA"/>
        </w:rPr>
        <w:fldChar w:fldCharType="separate"/>
      </w:r>
      <w:r w:rsidR="000D3043">
        <w:rPr>
          <w:rFonts w:ascii="Lato" w:hAnsi="Lato"/>
          <w:noProof/>
          <w:lang w:val="en-CA"/>
        </w:rPr>
        <w:t xml:space="preserve">Zarin homa foreign trade industry &amp; limited trade company </w:t>
      </w:r>
      <w:r w:rsidR="000D3043">
        <w:rPr>
          <w:rFonts w:ascii="Lato" w:hAnsi="Lato"/>
          <w:lang w:val="en-CA"/>
        </w:rPr>
        <w:fldChar w:fldCharType="end"/>
      </w:r>
      <w:r w:rsidR="009D01B8" w:rsidRPr="00AC6DF9">
        <w:rPr>
          <w:rFonts w:ascii="Lato" w:hAnsi="Lato"/>
          <w:lang w:val="en-CA"/>
        </w:rPr>
        <w:t xml:space="preserve"> (“C</w:t>
      </w:r>
      <w:r w:rsidR="00C16E74">
        <w:rPr>
          <w:rFonts w:ascii="Lato" w:hAnsi="Lato"/>
          <w:lang w:val="en-CA"/>
        </w:rPr>
        <w:t>ontractor</w:t>
      </w:r>
      <w:r w:rsidR="009D01B8" w:rsidRPr="00AC6DF9">
        <w:rPr>
          <w:rFonts w:ascii="Lato" w:hAnsi="Lato"/>
          <w:lang w:val="en-CA"/>
        </w:rPr>
        <w:t>”):</w:t>
      </w:r>
    </w:p>
    <w:p w14:paraId="2D7E0CE4" w14:textId="77777777" w:rsidR="00562A53" w:rsidRPr="00AC6DF9" w:rsidRDefault="00562A53" w:rsidP="00562A53">
      <w:pPr>
        <w:pStyle w:val="Heading2"/>
        <w:rPr>
          <w:rFonts w:ascii="Lato" w:hAnsi="Lato"/>
          <w:color w:val="7F7F7F" w:themeColor="text1" w:themeTint="80"/>
          <w:sz w:val="18"/>
          <w:szCs w:val="18"/>
          <w:lang w:val="en-CA"/>
        </w:rPr>
      </w:pPr>
      <w:r w:rsidRPr="00AC6DF9">
        <w:rPr>
          <w:rFonts w:ascii="Lato" w:hAnsi="Lato"/>
          <w:lang w:val="en-CA"/>
        </w:rPr>
        <w:t>Editor</w:t>
      </w:r>
    </w:p>
    <w:p w14:paraId="2E648BCA" w14:textId="79476227" w:rsidR="00562A53" w:rsidRPr="00AC6DF9" w:rsidRDefault="00562A53" w:rsidP="00DA03E6">
      <w:pPr>
        <w:rPr>
          <w:rFonts w:ascii="Lato" w:hAnsi="Lato"/>
          <w:color w:val="7F7F7F" w:themeColor="text1" w:themeTint="80"/>
          <w:sz w:val="18"/>
          <w:szCs w:val="18"/>
          <w:lang w:val="en-CA"/>
        </w:rPr>
      </w:pPr>
      <w:r w:rsidRPr="00AC6DF9">
        <w:rPr>
          <w:rFonts w:ascii="Lato" w:hAnsi="Lato"/>
          <w:b/>
          <w:lang w:val="en-CA"/>
        </w:rPr>
        <w:t>EDITOR NAME</w:t>
      </w:r>
      <w:r w:rsidRPr="00AC6DF9">
        <w:rPr>
          <w:rFonts w:ascii="Lato" w:hAnsi="Lato"/>
          <w:b/>
          <w:lang w:val="en-CA"/>
        </w:rPr>
        <w:tab/>
      </w:r>
      <w:r w:rsidR="009D01B8">
        <w:rPr>
          <w:rFonts w:ascii="Lato" w:hAnsi="Lato"/>
          <w:b/>
          <w:lang w:val="en-CA"/>
        </w:rPr>
        <w:t xml:space="preserve"> </w:t>
      </w:r>
    </w:p>
    <w:p w14:paraId="3A7FBE2F" w14:textId="428D7D29" w:rsidR="00562A53" w:rsidRPr="00AC6DF9" w:rsidRDefault="00562A53" w:rsidP="00DA03E6">
      <w:pPr>
        <w:rPr>
          <w:rFonts w:ascii="Lato" w:hAnsi="Lato"/>
          <w:color w:val="7F7F7F" w:themeColor="text1" w:themeTint="80"/>
          <w:sz w:val="18"/>
          <w:szCs w:val="18"/>
          <w:lang w:val="en-CA"/>
        </w:rPr>
      </w:pPr>
      <w:r w:rsidRPr="00AC6DF9">
        <w:rPr>
          <w:rFonts w:ascii="Lato" w:hAnsi="Lato"/>
          <w:b/>
          <w:lang w:val="en-CA"/>
        </w:rPr>
        <w:t>EDITOR ADDRESS</w:t>
      </w:r>
      <w:r w:rsidRPr="00AC6DF9">
        <w:rPr>
          <w:rFonts w:ascii="Lato" w:hAnsi="Lato"/>
          <w:b/>
          <w:lang w:val="en-CA"/>
        </w:rPr>
        <w:tab/>
      </w:r>
      <w:r w:rsidR="009D01B8">
        <w:rPr>
          <w:rFonts w:ascii="Lato" w:hAnsi="Lato"/>
          <w:b/>
          <w:lang w:val="en-CA"/>
        </w:rPr>
        <w:t xml:space="preserve"> </w:t>
      </w:r>
    </w:p>
    <w:p w14:paraId="654F7F1E" w14:textId="490765A3" w:rsidR="00562A53" w:rsidRPr="00AC6DF9" w:rsidRDefault="00562A53" w:rsidP="00DA03E6">
      <w:pPr>
        <w:rPr>
          <w:rFonts w:ascii="Lato" w:hAnsi="Lato"/>
          <w:color w:val="7F7F7F" w:themeColor="text1" w:themeTint="80"/>
          <w:sz w:val="18"/>
          <w:szCs w:val="18"/>
          <w:lang w:val="en-CA"/>
        </w:rPr>
      </w:pPr>
      <w:r w:rsidRPr="00AC6DF9">
        <w:rPr>
          <w:rFonts w:ascii="Lato" w:hAnsi="Lato"/>
          <w:b/>
          <w:lang w:val="en-CA"/>
        </w:rPr>
        <w:t>EDITOR TELEPHONE</w:t>
      </w:r>
      <w:r w:rsidRPr="00AC6DF9">
        <w:rPr>
          <w:rFonts w:ascii="Lato" w:hAnsi="Lato"/>
          <w:b/>
          <w:lang w:val="en-CA"/>
        </w:rPr>
        <w:tab/>
      </w:r>
      <w:r w:rsidR="009D01B8">
        <w:rPr>
          <w:rFonts w:ascii="Lato" w:hAnsi="Lato"/>
          <w:b/>
          <w:lang w:val="en-CA"/>
        </w:rPr>
        <w:t xml:space="preserve"> </w:t>
      </w:r>
    </w:p>
    <w:p w14:paraId="02D31AE5" w14:textId="3BD2EC97" w:rsidR="00562A53" w:rsidRPr="00AC6DF9" w:rsidRDefault="00562A53" w:rsidP="00DA03E6">
      <w:pPr>
        <w:rPr>
          <w:rFonts w:ascii="Lato" w:hAnsi="Lato"/>
          <w:color w:val="7F7F7F" w:themeColor="text1" w:themeTint="80"/>
          <w:sz w:val="18"/>
          <w:szCs w:val="18"/>
          <w:lang w:val="en-CA"/>
        </w:rPr>
      </w:pPr>
      <w:r w:rsidRPr="00AC6DF9">
        <w:rPr>
          <w:rFonts w:ascii="Lato" w:hAnsi="Lato"/>
          <w:b/>
          <w:lang w:val="en-CA"/>
        </w:rPr>
        <w:t>EDITOR EMAIL</w:t>
      </w:r>
      <w:r w:rsidRPr="00AC6DF9">
        <w:rPr>
          <w:rFonts w:ascii="Lato" w:hAnsi="Lato"/>
          <w:b/>
          <w:lang w:val="en-CA"/>
        </w:rPr>
        <w:tab/>
      </w:r>
    </w:p>
    <w:p w14:paraId="77BB6A9A" w14:textId="26253778" w:rsidR="00562A53" w:rsidRPr="00AC6DF9" w:rsidRDefault="00562A53" w:rsidP="00F204A3">
      <w:pPr>
        <w:pStyle w:val="Heading2"/>
        <w:rPr>
          <w:rFonts w:ascii="Lato" w:hAnsi="Lato"/>
          <w:lang w:val="en-CA"/>
        </w:rPr>
      </w:pPr>
      <w:r w:rsidRPr="00AC6DF9">
        <w:rPr>
          <w:rFonts w:ascii="Lato" w:hAnsi="Lato"/>
          <w:lang w:val="en-CA"/>
        </w:rPr>
        <w:t>C</w:t>
      </w:r>
      <w:r w:rsidR="00C16E74">
        <w:rPr>
          <w:rFonts w:ascii="Lato" w:hAnsi="Lato"/>
          <w:lang w:val="en-CA"/>
        </w:rPr>
        <w:t>ontractor</w:t>
      </w:r>
    </w:p>
    <w:p w14:paraId="64F12CAA" w14:textId="67F2B53B" w:rsidR="00562A53" w:rsidRPr="00AC6DF9" w:rsidRDefault="00562A53" w:rsidP="00DA03E6">
      <w:pPr>
        <w:rPr>
          <w:rFonts w:ascii="Lato" w:hAnsi="Lato"/>
          <w:color w:val="7F7F7F" w:themeColor="text1" w:themeTint="80"/>
          <w:sz w:val="18"/>
          <w:szCs w:val="18"/>
          <w:lang w:val="en-CA"/>
        </w:rPr>
      </w:pPr>
      <w:r w:rsidRPr="00AC6DF9">
        <w:rPr>
          <w:rFonts w:ascii="Lato" w:hAnsi="Lato"/>
          <w:b/>
          <w:lang w:val="en-CA"/>
        </w:rPr>
        <w:t>C</w:t>
      </w:r>
      <w:r w:rsidR="00C16E74">
        <w:rPr>
          <w:rFonts w:ascii="Lato" w:hAnsi="Lato"/>
          <w:b/>
          <w:lang w:val="en-CA"/>
        </w:rPr>
        <w:t>ONTRACTOR</w:t>
      </w:r>
      <w:r w:rsidRPr="00AC6DF9">
        <w:rPr>
          <w:rFonts w:ascii="Lato" w:hAnsi="Lato"/>
          <w:b/>
          <w:lang w:val="en-CA"/>
        </w:rPr>
        <w:t xml:space="preserve"> NAME</w:t>
      </w:r>
      <w:r w:rsidRPr="00AC6DF9">
        <w:rPr>
          <w:rFonts w:ascii="Lato" w:hAnsi="Lato"/>
          <w:b/>
          <w:lang w:val="en-CA"/>
        </w:rPr>
        <w:tab/>
      </w:r>
      <w:r w:rsidR="00CA4085">
        <w:rPr>
          <w:rFonts w:ascii="Lato" w:hAnsi="Lato"/>
          <w:lang w:val="en-CA"/>
        </w:rPr>
        <w:t xml:space="preserve">Zarin homa foreign trade industry &amp; limited trade company </w:t>
      </w:r>
    </w:p>
    <w:p w14:paraId="4EC2E984" w14:textId="7D3B070E" w:rsidR="00562A53" w:rsidRPr="00374CF9" w:rsidRDefault="00562A53" w:rsidP="00374CF9">
      <w:pPr>
        <w:ind w:left="2880" w:hanging="2880"/>
        <w:rPr>
          <w:rFonts w:ascii="Lato" w:hAnsi="Lato"/>
          <w:lang w:val="en-CA"/>
        </w:rPr>
      </w:pPr>
      <w:r w:rsidRPr="005473A4">
        <w:rPr>
          <w:rFonts w:ascii="Lato" w:hAnsi="Lato"/>
          <w:b/>
          <w:lang w:val="en-CA"/>
        </w:rPr>
        <w:t>C</w:t>
      </w:r>
      <w:r w:rsidR="00C16E74">
        <w:rPr>
          <w:rFonts w:ascii="Lato" w:hAnsi="Lato"/>
          <w:b/>
          <w:lang w:val="en-CA"/>
        </w:rPr>
        <w:t>ONTRACT</w:t>
      </w:r>
      <w:r w:rsidRPr="005473A4">
        <w:rPr>
          <w:rFonts w:ascii="Lato" w:hAnsi="Lato"/>
          <w:b/>
          <w:lang w:val="en-CA"/>
        </w:rPr>
        <w:t xml:space="preserve"> ADDRESS</w:t>
      </w:r>
      <w:r w:rsidRPr="00AC6DF9">
        <w:rPr>
          <w:rFonts w:ascii="Lato" w:hAnsi="Lato"/>
          <w:b/>
          <w:lang w:val="en-CA"/>
        </w:rPr>
        <w:tab/>
      </w:r>
      <w:r w:rsidR="008927BE">
        <w:rPr>
          <w:rFonts w:ascii="Lato" w:hAnsi="Lato"/>
          <w:b/>
          <w:lang w:val="en-CA"/>
        </w:rPr>
        <w:t>l</w:t>
      </w:r>
      <w:r w:rsidR="00374CF9" w:rsidRPr="00374CF9">
        <w:rPr>
          <w:rFonts w:ascii="Lato" w:hAnsi="Lato"/>
          <w:lang w:val="en-CA"/>
        </w:rPr>
        <w:t>evel 5 &amp; 6, Louis Vuitton Orjin Building Abdi Ipekci Bostan Street 15 Nisantasi Sisli Istanbul Turkey 34367</w:t>
      </w:r>
    </w:p>
    <w:p w14:paraId="62D70175" w14:textId="6F18AA7D" w:rsidR="00562A53" w:rsidRPr="00AC6DF9" w:rsidRDefault="00562A53" w:rsidP="00DA03E6">
      <w:pPr>
        <w:rPr>
          <w:rFonts w:ascii="Lato" w:hAnsi="Lato"/>
          <w:color w:val="7F7F7F" w:themeColor="text1" w:themeTint="80"/>
          <w:sz w:val="18"/>
          <w:szCs w:val="18"/>
          <w:lang w:val="en-CA"/>
        </w:rPr>
      </w:pPr>
      <w:r w:rsidRPr="005473A4">
        <w:rPr>
          <w:rFonts w:ascii="Lato" w:hAnsi="Lato"/>
          <w:b/>
          <w:lang w:val="en-CA"/>
        </w:rPr>
        <w:t>C</w:t>
      </w:r>
      <w:r w:rsidR="00C16E74">
        <w:rPr>
          <w:rFonts w:ascii="Lato" w:hAnsi="Lato"/>
          <w:b/>
          <w:lang w:val="en-CA"/>
        </w:rPr>
        <w:t>ONTRACTOR</w:t>
      </w:r>
      <w:r w:rsidRPr="005473A4">
        <w:rPr>
          <w:rFonts w:ascii="Lato" w:hAnsi="Lato"/>
          <w:b/>
          <w:lang w:val="en-CA"/>
        </w:rPr>
        <w:t xml:space="preserve"> TELEPHONE</w:t>
      </w:r>
      <w:r w:rsidRPr="00AC6DF9">
        <w:rPr>
          <w:rFonts w:ascii="Lato" w:hAnsi="Lato"/>
          <w:b/>
          <w:lang w:val="en-CA"/>
        </w:rPr>
        <w:tab/>
      </w:r>
      <w:r w:rsidR="00374CF9" w:rsidRPr="00374CF9">
        <w:rPr>
          <w:rFonts w:ascii="Lato" w:hAnsi="Lato"/>
          <w:lang w:val="en-CA"/>
        </w:rPr>
        <w:t>+90 531 248 0123</w:t>
      </w:r>
    </w:p>
    <w:p w14:paraId="115B552E" w14:textId="484969E9" w:rsidR="00562A53" w:rsidRPr="00AC6DF9" w:rsidRDefault="00562A53" w:rsidP="00DA03E6">
      <w:pPr>
        <w:rPr>
          <w:rFonts w:ascii="Lato" w:hAnsi="Lato"/>
          <w:color w:val="7F7F7F" w:themeColor="text1" w:themeTint="80"/>
          <w:sz w:val="18"/>
          <w:szCs w:val="18"/>
          <w:lang w:val="en-CA"/>
        </w:rPr>
      </w:pPr>
      <w:r w:rsidRPr="005473A4">
        <w:rPr>
          <w:rFonts w:ascii="Lato" w:hAnsi="Lato"/>
          <w:b/>
          <w:lang w:val="en-CA"/>
        </w:rPr>
        <w:t>C</w:t>
      </w:r>
      <w:r w:rsidR="00C16E74">
        <w:rPr>
          <w:rFonts w:ascii="Lato" w:hAnsi="Lato"/>
          <w:b/>
          <w:lang w:val="en-CA"/>
        </w:rPr>
        <w:t>ONTRACTOR</w:t>
      </w:r>
      <w:r w:rsidRPr="005473A4">
        <w:rPr>
          <w:rFonts w:ascii="Lato" w:hAnsi="Lato"/>
          <w:b/>
          <w:lang w:val="en-CA"/>
        </w:rPr>
        <w:t xml:space="preserve"> EMAIL</w:t>
      </w:r>
      <w:r w:rsidRPr="00AC6DF9">
        <w:rPr>
          <w:rFonts w:ascii="Lato" w:hAnsi="Lato"/>
          <w:b/>
          <w:lang w:val="en-CA"/>
        </w:rPr>
        <w:tab/>
      </w:r>
      <w:r w:rsidR="00374CF9">
        <w:rPr>
          <w:rFonts w:ascii="Lato" w:hAnsi="Lato"/>
          <w:lang w:val="en-CA"/>
        </w:rPr>
        <w:t>info@zarinhoma.com</w:t>
      </w:r>
    </w:p>
    <w:p w14:paraId="1A2C43CD" w14:textId="69604A4A" w:rsidR="00562A53" w:rsidRPr="00AC6DF9" w:rsidRDefault="00562A53" w:rsidP="005E63DB">
      <w:pPr>
        <w:pStyle w:val="Commentary"/>
        <w:rPr>
          <w:rFonts w:ascii="Lato" w:hAnsi="Lato"/>
          <w:i w:val="0"/>
          <w:lang w:val="en-CA"/>
        </w:rPr>
      </w:pPr>
      <w:r w:rsidRPr="00AC6DF9">
        <w:rPr>
          <w:rFonts w:ascii="Lato" w:hAnsi="Lato"/>
          <w:lang w:val="en-CA"/>
        </w:rPr>
        <w:t>If there is more than one person on the client’s team, you may want to have the client identify a primary contact</w:t>
      </w:r>
      <w:r w:rsidR="00BD66AA" w:rsidRPr="00AC6DF9">
        <w:rPr>
          <w:rFonts w:ascii="Lato" w:hAnsi="Lato"/>
          <w:lang w:val="en-CA"/>
        </w:rPr>
        <w:t xml:space="preserve"> who can triage issues and </w:t>
      </w:r>
      <w:r w:rsidR="00BC3397" w:rsidRPr="00AC6DF9">
        <w:rPr>
          <w:rFonts w:ascii="Lato" w:hAnsi="Lato"/>
          <w:lang w:val="en-CA"/>
        </w:rPr>
        <w:t xml:space="preserve">provide </w:t>
      </w:r>
      <w:r w:rsidR="009E54A0" w:rsidRPr="00AC6DF9">
        <w:rPr>
          <w:rFonts w:ascii="Lato" w:hAnsi="Lato"/>
          <w:lang w:val="en-CA"/>
        </w:rPr>
        <w:t>approv</w:t>
      </w:r>
      <w:r w:rsidR="00BC3397" w:rsidRPr="00AC6DF9">
        <w:rPr>
          <w:rFonts w:ascii="Lato" w:hAnsi="Lato"/>
          <w:lang w:val="en-CA"/>
        </w:rPr>
        <w:t>als</w:t>
      </w:r>
      <w:r w:rsidR="00BD66AA" w:rsidRPr="00AC6DF9">
        <w:rPr>
          <w:rFonts w:ascii="Lato" w:hAnsi="Lato"/>
          <w:lang w:val="en-CA"/>
        </w:rPr>
        <w:t xml:space="preserve">. </w:t>
      </w:r>
      <w:r w:rsidR="009E54A0" w:rsidRPr="00AC6DF9">
        <w:rPr>
          <w:rFonts w:ascii="Lato" w:hAnsi="Lato"/>
          <w:lang w:val="en-CA"/>
        </w:rPr>
        <w:t>U</w:t>
      </w:r>
      <w:r w:rsidR="00253EBC" w:rsidRPr="00AC6DF9">
        <w:rPr>
          <w:rFonts w:ascii="Lato" w:hAnsi="Lato"/>
          <w:lang w:val="en-CA"/>
        </w:rPr>
        <w:t>se the following lines to a</w:t>
      </w:r>
      <w:r w:rsidRPr="00AC6DF9">
        <w:rPr>
          <w:rFonts w:ascii="Lato" w:hAnsi="Lato"/>
          <w:lang w:val="en-CA"/>
        </w:rPr>
        <w:t>dd that</w:t>
      </w:r>
      <w:r w:rsidR="00BD66AA" w:rsidRPr="00AC6DF9">
        <w:rPr>
          <w:rFonts w:ascii="Lato" w:hAnsi="Lato"/>
          <w:lang w:val="en-CA"/>
        </w:rPr>
        <w:t xml:space="preserve"> person’s</w:t>
      </w:r>
      <w:r w:rsidRPr="00AC6DF9">
        <w:rPr>
          <w:rFonts w:ascii="Lato" w:hAnsi="Lato"/>
          <w:lang w:val="en-CA"/>
        </w:rPr>
        <w:t xml:space="preserve"> information here</w:t>
      </w:r>
      <w:r w:rsidR="00253EBC" w:rsidRPr="00AC6DF9">
        <w:rPr>
          <w:rFonts w:ascii="Lato" w:hAnsi="Lato"/>
          <w:lang w:val="en-CA"/>
        </w:rPr>
        <w:t>:</w:t>
      </w:r>
    </w:p>
    <w:p w14:paraId="71FC860C" w14:textId="4031FCAE" w:rsidR="00BD66AA" w:rsidRPr="00AC6DF9" w:rsidRDefault="00BD66AA" w:rsidP="00253EBC">
      <w:pPr>
        <w:pStyle w:val="Commentary"/>
        <w:rPr>
          <w:rFonts w:ascii="Lato" w:hAnsi="Lato"/>
          <w:i w:val="0"/>
          <w:lang w:val="en-CA"/>
        </w:rPr>
      </w:pPr>
      <w:r w:rsidRPr="00AC6DF9">
        <w:rPr>
          <w:rFonts w:ascii="Lato" w:hAnsi="Lato"/>
          <w:b/>
          <w:i w:val="0"/>
          <w:lang w:val="en-CA"/>
        </w:rPr>
        <w:t>CONTACT NAME</w:t>
      </w:r>
      <w:r w:rsidRPr="00AC6DF9">
        <w:rPr>
          <w:rFonts w:ascii="Lato" w:hAnsi="Lato"/>
          <w:b/>
          <w:i w:val="0"/>
          <w:lang w:val="en-CA"/>
        </w:rPr>
        <w:tab/>
      </w:r>
      <w:r w:rsidRPr="00AC6DF9">
        <w:rPr>
          <w:rFonts w:ascii="Lato" w:hAnsi="Lato"/>
          <w:i w:val="0"/>
          <w:lang w:val="en-CA"/>
        </w:rPr>
        <w:fldChar w:fldCharType="begin">
          <w:ffData>
            <w:name w:val="Client"/>
            <w:enabled/>
            <w:calcOnExit w:val="0"/>
            <w:textInput>
              <w:default w:val="{Name}"/>
            </w:textInput>
          </w:ffData>
        </w:fldChar>
      </w:r>
      <w:r w:rsidRPr="00AC6DF9">
        <w:rPr>
          <w:rFonts w:ascii="Lato" w:hAnsi="Lato"/>
          <w:i w:val="0"/>
          <w:lang w:val="en-CA"/>
        </w:rPr>
        <w:instrText xml:space="preserve"> FORMTEXT </w:instrText>
      </w:r>
      <w:r w:rsidRPr="00AC6DF9">
        <w:rPr>
          <w:rFonts w:ascii="Lato" w:hAnsi="Lato"/>
          <w:i w:val="0"/>
          <w:lang w:val="en-CA"/>
        </w:rPr>
      </w:r>
      <w:r w:rsidRPr="00AC6DF9">
        <w:rPr>
          <w:rFonts w:ascii="Lato" w:hAnsi="Lato"/>
          <w:i w:val="0"/>
          <w:lang w:val="en-CA"/>
        </w:rPr>
        <w:fldChar w:fldCharType="separate"/>
      </w:r>
      <w:r w:rsidRPr="00AC6DF9">
        <w:rPr>
          <w:rFonts w:ascii="Lato" w:hAnsi="Lato"/>
          <w:i w:val="0"/>
          <w:noProof/>
          <w:lang w:val="en-CA"/>
        </w:rPr>
        <w:t>{Name}</w:t>
      </w:r>
      <w:r w:rsidRPr="00AC6DF9">
        <w:rPr>
          <w:rFonts w:ascii="Lato" w:hAnsi="Lato"/>
          <w:i w:val="0"/>
          <w:lang w:val="en-CA"/>
        </w:rPr>
        <w:fldChar w:fldCharType="end"/>
      </w:r>
    </w:p>
    <w:p w14:paraId="7FAF64D4" w14:textId="6CAA62D9" w:rsidR="00BD66AA" w:rsidRPr="00AC6DF9" w:rsidRDefault="00BD66AA" w:rsidP="00253EBC">
      <w:pPr>
        <w:pStyle w:val="Commentary"/>
        <w:rPr>
          <w:rFonts w:ascii="Lato" w:hAnsi="Lato"/>
          <w:i w:val="0"/>
          <w:lang w:val="en-CA"/>
        </w:rPr>
      </w:pPr>
      <w:r w:rsidRPr="00AC6DF9">
        <w:rPr>
          <w:rFonts w:ascii="Lato" w:hAnsi="Lato"/>
          <w:b/>
          <w:i w:val="0"/>
          <w:lang w:val="en-CA"/>
        </w:rPr>
        <w:t>CONTACT ADDRESS</w:t>
      </w:r>
      <w:r w:rsidRPr="00AC6DF9">
        <w:rPr>
          <w:rFonts w:ascii="Lato" w:hAnsi="Lato"/>
          <w:i w:val="0"/>
          <w:lang w:val="en-CA"/>
        </w:rPr>
        <w:tab/>
      </w:r>
      <w:r w:rsidRPr="00AC6DF9">
        <w:rPr>
          <w:rFonts w:ascii="Lato" w:hAnsi="Lato"/>
          <w:i w:val="0"/>
          <w:lang w:val="en-CA"/>
        </w:rPr>
        <w:fldChar w:fldCharType="begin">
          <w:ffData>
            <w:name w:val="Text9"/>
            <w:enabled/>
            <w:calcOnExit w:val="0"/>
            <w:textInput>
              <w:default w:val="{Address}"/>
            </w:textInput>
          </w:ffData>
        </w:fldChar>
      </w:r>
      <w:r w:rsidRPr="00AC6DF9">
        <w:rPr>
          <w:rFonts w:ascii="Lato" w:hAnsi="Lato"/>
          <w:i w:val="0"/>
          <w:lang w:val="en-CA"/>
        </w:rPr>
        <w:instrText xml:space="preserve"> FORMTEXT </w:instrText>
      </w:r>
      <w:r w:rsidRPr="00AC6DF9">
        <w:rPr>
          <w:rFonts w:ascii="Lato" w:hAnsi="Lato"/>
          <w:i w:val="0"/>
          <w:lang w:val="en-CA"/>
        </w:rPr>
      </w:r>
      <w:r w:rsidRPr="00AC6DF9">
        <w:rPr>
          <w:rFonts w:ascii="Lato" w:hAnsi="Lato"/>
          <w:i w:val="0"/>
          <w:lang w:val="en-CA"/>
        </w:rPr>
        <w:fldChar w:fldCharType="separate"/>
      </w:r>
      <w:r w:rsidRPr="00AC6DF9">
        <w:rPr>
          <w:rFonts w:ascii="Lato" w:hAnsi="Lato"/>
          <w:i w:val="0"/>
          <w:noProof/>
          <w:lang w:val="en-CA"/>
        </w:rPr>
        <w:t>{Address}</w:t>
      </w:r>
      <w:r w:rsidRPr="00AC6DF9">
        <w:rPr>
          <w:rFonts w:ascii="Lato" w:hAnsi="Lato"/>
          <w:i w:val="0"/>
          <w:lang w:val="en-CA"/>
        </w:rPr>
        <w:fldChar w:fldCharType="end"/>
      </w:r>
    </w:p>
    <w:p w14:paraId="06BC1D91" w14:textId="29DC54F4" w:rsidR="00BD66AA" w:rsidRPr="00AC6DF9" w:rsidRDefault="00253EBC" w:rsidP="00253EBC">
      <w:pPr>
        <w:pStyle w:val="Commentary"/>
        <w:rPr>
          <w:rFonts w:ascii="Lato" w:hAnsi="Lato"/>
          <w:i w:val="0"/>
          <w:lang w:val="en-CA"/>
        </w:rPr>
      </w:pPr>
      <w:r w:rsidRPr="00AC6DF9">
        <w:rPr>
          <w:rFonts w:ascii="Lato" w:hAnsi="Lato"/>
          <w:b/>
          <w:i w:val="0"/>
          <w:lang w:val="en-CA"/>
        </w:rPr>
        <w:t>CONTACT</w:t>
      </w:r>
      <w:r w:rsidR="00BD66AA" w:rsidRPr="00AC6DF9">
        <w:rPr>
          <w:rFonts w:ascii="Lato" w:hAnsi="Lato"/>
          <w:b/>
          <w:i w:val="0"/>
          <w:lang w:val="en-CA"/>
        </w:rPr>
        <w:t xml:space="preserve"> TELEPHONE</w:t>
      </w:r>
      <w:r w:rsidR="00BD66AA" w:rsidRPr="00AC6DF9">
        <w:rPr>
          <w:rFonts w:ascii="Lato" w:hAnsi="Lato"/>
          <w:i w:val="0"/>
          <w:lang w:val="en-CA"/>
        </w:rPr>
        <w:tab/>
      </w:r>
      <w:r w:rsidR="00BD66AA" w:rsidRPr="00AC6DF9">
        <w:rPr>
          <w:rFonts w:ascii="Lato" w:hAnsi="Lato"/>
          <w:i w:val="0"/>
          <w:lang w:val="en-CA"/>
        </w:rPr>
        <w:fldChar w:fldCharType="begin">
          <w:ffData>
            <w:name w:val="Text10"/>
            <w:enabled/>
            <w:calcOnExit w:val="0"/>
            <w:textInput>
              <w:default w:val="{Telephone}"/>
            </w:textInput>
          </w:ffData>
        </w:fldChar>
      </w:r>
      <w:r w:rsidR="00BD66AA" w:rsidRPr="00AC6DF9">
        <w:rPr>
          <w:rFonts w:ascii="Lato" w:hAnsi="Lato"/>
          <w:i w:val="0"/>
          <w:lang w:val="en-CA"/>
        </w:rPr>
        <w:instrText xml:space="preserve"> FORMTEXT </w:instrText>
      </w:r>
      <w:r w:rsidR="00BD66AA" w:rsidRPr="00AC6DF9">
        <w:rPr>
          <w:rFonts w:ascii="Lato" w:hAnsi="Lato"/>
          <w:i w:val="0"/>
          <w:lang w:val="en-CA"/>
        </w:rPr>
      </w:r>
      <w:r w:rsidR="00BD66AA" w:rsidRPr="00AC6DF9">
        <w:rPr>
          <w:rFonts w:ascii="Lato" w:hAnsi="Lato"/>
          <w:i w:val="0"/>
          <w:lang w:val="en-CA"/>
        </w:rPr>
        <w:fldChar w:fldCharType="separate"/>
      </w:r>
      <w:r w:rsidR="00BD66AA" w:rsidRPr="00AC6DF9">
        <w:rPr>
          <w:rFonts w:ascii="Lato" w:hAnsi="Lato"/>
          <w:i w:val="0"/>
          <w:noProof/>
          <w:lang w:val="en-CA"/>
        </w:rPr>
        <w:t>{Telephone}</w:t>
      </w:r>
      <w:r w:rsidR="00BD66AA" w:rsidRPr="00AC6DF9">
        <w:rPr>
          <w:rFonts w:ascii="Lato" w:hAnsi="Lato"/>
          <w:i w:val="0"/>
          <w:lang w:val="en-CA"/>
        </w:rPr>
        <w:fldChar w:fldCharType="end"/>
      </w:r>
    </w:p>
    <w:p w14:paraId="2BDC4C0B" w14:textId="3A746DE2" w:rsidR="00BD66AA" w:rsidRPr="00AC6DF9" w:rsidRDefault="00253EBC" w:rsidP="00253EBC">
      <w:pPr>
        <w:pStyle w:val="Commentary"/>
        <w:rPr>
          <w:rFonts w:ascii="Lato" w:hAnsi="Lato"/>
          <w:i w:val="0"/>
          <w:lang w:val="en-CA"/>
        </w:rPr>
      </w:pPr>
      <w:r w:rsidRPr="00AC6DF9">
        <w:rPr>
          <w:rFonts w:ascii="Lato" w:hAnsi="Lato"/>
          <w:b/>
          <w:i w:val="0"/>
          <w:lang w:val="en-CA"/>
        </w:rPr>
        <w:t>CONTACT</w:t>
      </w:r>
      <w:r w:rsidR="00BD66AA" w:rsidRPr="00AC6DF9">
        <w:rPr>
          <w:rFonts w:ascii="Lato" w:hAnsi="Lato"/>
          <w:b/>
          <w:i w:val="0"/>
          <w:lang w:val="en-CA"/>
        </w:rPr>
        <w:t xml:space="preserve"> EMAIL</w:t>
      </w:r>
      <w:r w:rsidR="00BD66AA" w:rsidRPr="00AC6DF9">
        <w:rPr>
          <w:rFonts w:ascii="Lato" w:hAnsi="Lato"/>
          <w:i w:val="0"/>
          <w:lang w:val="en-CA"/>
        </w:rPr>
        <w:tab/>
      </w:r>
      <w:r w:rsidR="00BD66AA" w:rsidRPr="00AC6DF9">
        <w:rPr>
          <w:rFonts w:ascii="Lato" w:hAnsi="Lato"/>
          <w:i w:val="0"/>
          <w:lang w:val="en-CA"/>
        </w:rPr>
        <w:fldChar w:fldCharType="begin">
          <w:ffData>
            <w:name w:val="Text11"/>
            <w:enabled/>
            <w:calcOnExit w:val="0"/>
            <w:textInput>
              <w:default w:val="{Email}"/>
            </w:textInput>
          </w:ffData>
        </w:fldChar>
      </w:r>
      <w:r w:rsidR="00BD66AA" w:rsidRPr="00AC6DF9">
        <w:rPr>
          <w:rFonts w:ascii="Lato" w:hAnsi="Lato"/>
          <w:i w:val="0"/>
          <w:lang w:val="en-CA"/>
        </w:rPr>
        <w:instrText xml:space="preserve"> FORMTEXT </w:instrText>
      </w:r>
      <w:r w:rsidR="00BD66AA" w:rsidRPr="00AC6DF9">
        <w:rPr>
          <w:rFonts w:ascii="Lato" w:hAnsi="Lato"/>
          <w:i w:val="0"/>
          <w:lang w:val="en-CA"/>
        </w:rPr>
      </w:r>
      <w:r w:rsidR="00BD66AA" w:rsidRPr="00AC6DF9">
        <w:rPr>
          <w:rFonts w:ascii="Lato" w:hAnsi="Lato"/>
          <w:i w:val="0"/>
          <w:lang w:val="en-CA"/>
        </w:rPr>
        <w:fldChar w:fldCharType="separate"/>
      </w:r>
      <w:r w:rsidR="00BD66AA" w:rsidRPr="00AC6DF9">
        <w:rPr>
          <w:rFonts w:ascii="Lato" w:hAnsi="Lato"/>
          <w:i w:val="0"/>
          <w:noProof/>
          <w:lang w:val="en-CA"/>
        </w:rPr>
        <w:t>{Email}</w:t>
      </w:r>
      <w:r w:rsidR="00BD66AA" w:rsidRPr="00AC6DF9">
        <w:rPr>
          <w:rFonts w:ascii="Lato" w:hAnsi="Lato"/>
          <w:i w:val="0"/>
          <w:lang w:val="en-CA"/>
        </w:rPr>
        <w:fldChar w:fldCharType="end"/>
      </w:r>
    </w:p>
    <w:p w14:paraId="043E6CE7" w14:textId="77777777" w:rsidR="00F64E0C" w:rsidRPr="00AC6DF9" w:rsidRDefault="00F64E0C" w:rsidP="00F64E0C">
      <w:pPr>
        <w:rPr>
          <w:rFonts w:ascii="Lato" w:hAnsi="Lato"/>
          <w:lang w:val="en-CA"/>
        </w:rPr>
      </w:pPr>
    </w:p>
    <w:p w14:paraId="60D8F2DB" w14:textId="73AE63FA" w:rsidR="00030D3B" w:rsidRPr="00AC6DF9" w:rsidRDefault="00030D3B" w:rsidP="00F64E0C">
      <w:pPr>
        <w:rPr>
          <w:rFonts w:ascii="Lato" w:hAnsi="Lato"/>
          <w:lang w:val="en-CA"/>
        </w:rPr>
      </w:pPr>
      <w:r w:rsidRPr="00AC6DF9">
        <w:rPr>
          <w:rFonts w:ascii="Lato" w:hAnsi="Lato"/>
          <w:lang w:val="en-CA"/>
        </w:rPr>
        <w:t>The Parties agree as follows:</w:t>
      </w:r>
    </w:p>
    <w:p w14:paraId="77DF8EEA" w14:textId="77777777" w:rsidR="00562A53" w:rsidRPr="00AC6DF9" w:rsidRDefault="00562A53" w:rsidP="00232FE2">
      <w:pPr>
        <w:pStyle w:val="Heading1"/>
        <w:rPr>
          <w:rFonts w:ascii="Lato" w:hAnsi="Lato"/>
          <w:lang w:val="en-CA"/>
        </w:rPr>
      </w:pPr>
      <w:r w:rsidRPr="00AC6DF9">
        <w:rPr>
          <w:rFonts w:ascii="Lato" w:hAnsi="Lato"/>
          <w:lang w:val="en-CA"/>
        </w:rPr>
        <w:t>Effective Dates</w:t>
      </w:r>
    </w:p>
    <w:p w14:paraId="4BDFE082" w14:textId="2F38458F" w:rsidR="00F77D5D" w:rsidRPr="00861F8A" w:rsidRDefault="00562A53" w:rsidP="009960D9">
      <w:pPr>
        <w:pStyle w:val="NumberedPara"/>
        <w:rPr>
          <w:rFonts w:ascii="Lato" w:hAnsi="Lato"/>
          <w:color w:val="00B050"/>
          <w:lang w:val="en-CA"/>
        </w:rPr>
      </w:pPr>
      <w:r w:rsidRPr="005A0D33">
        <w:rPr>
          <w:rFonts w:ascii="Lato" w:hAnsi="Lato"/>
          <w:szCs w:val="22"/>
          <w:lang w:val="en-CA"/>
        </w:rPr>
        <w:t>This Agreement will begin on</w:t>
      </w:r>
      <w:r w:rsidR="005A0D33">
        <w:rPr>
          <w:rFonts w:ascii="Lato" w:hAnsi="Lato"/>
          <w:color w:val="00B050"/>
          <w:lang w:val="en-CA"/>
        </w:rPr>
        <w:t xml:space="preserve"> </w:t>
      </w:r>
      <w:r w:rsidR="005A0D33">
        <w:rPr>
          <w:rFonts w:ascii="Lato" w:hAnsi="Lato"/>
          <w:lang w:val="en-CA"/>
        </w:rPr>
        <w:fldChar w:fldCharType="begin">
          <w:ffData>
            <w:name w:val="Text11"/>
            <w:enabled/>
            <w:calcOnExit w:val="0"/>
            <w:textInput/>
          </w:ffData>
        </w:fldChar>
      </w:r>
      <w:r w:rsidR="005A0D33">
        <w:rPr>
          <w:rFonts w:ascii="Lato" w:hAnsi="Lato"/>
          <w:lang w:val="en-CA"/>
        </w:rPr>
        <w:instrText xml:space="preserve"> FORMTEXT </w:instrText>
      </w:r>
      <w:r w:rsidR="005A0D33">
        <w:rPr>
          <w:rFonts w:ascii="Lato" w:hAnsi="Lato"/>
          <w:lang w:val="en-CA"/>
        </w:rPr>
      </w:r>
      <w:r w:rsidR="005A0D33">
        <w:rPr>
          <w:rFonts w:ascii="Lato" w:hAnsi="Lato"/>
          <w:lang w:val="en-CA"/>
        </w:rPr>
        <w:fldChar w:fldCharType="separate"/>
      </w:r>
      <w:r w:rsidR="005A0D33">
        <w:rPr>
          <w:rFonts w:ascii="Lato" w:hAnsi="Lato"/>
          <w:noProof/>
          <w:lang w:val="en-CA"/>
        </w:rPr>
        <w:t> </w:t>
      </w:r>
      <w:r w:rsidR="005A0D33">
        <w:rPr>
          <w:rFonts w:ascii="Lato" w:hAnsi="Lato"/>
          <w:noProof/>
          <w:lang w:val="en-CA"/>
        </w:rPr>
        <w:t> </w:t>
      </w:r>
      <w:r w:rsidR="005A0D33">
        <w:rPr>
          <w:rFonts w:ascii="Lato" w:hAnsi="Lato"/>
          <w:noProof/>
          <w:lang w:val="en-CA"/>
        </w:rPr>
        <w:t> </w:t>
      </w:r>
      <w:r w:rsidR="005A0D33">
        <w:rPr>
          <w:rFonts w:ascii="Lato" w:hAnsi="Lato"/>
          <w:noProof/>
          <w:lang w:val="en-CA"/>
        </w:rPr>
        <w:t> </w:t>
      </w:r>
      <w:r w:rsidR="005A0D33">
        <w:rPr>
          <w:rFonts w:ascii="Lato" w:hAnsi="Lato"/>
          <w:noProof/>
          <w:lang w:val="en-CA"/>
        </w:rPr>
        <w:t> </w:t>
      </w:r>
      <w:r w:rsidR="005A0D33">
        <w:rPr>
          <w:rFonts w:ascii="Lato" w:hAnsi="Lato"/>
          <w:lang w:val="en-CA"/>
        </w:rPr>
        <w:fldChar w:fldCharType="end"/>
      </w:r>
      <w:r w:rsidR="005A0D33">
        <w:rPr>
          <w:rFonts w:ascii="Lato" w:hAnsi="Lato"/>
          <w:color w:val="00B050"/>
          <w:lang w:val="en-CA"/>
        </w:rPr>
        <w:t xml:space="preserve"> </w:t>
      </w:r>
      <w:r w:rsidRPr="005A0D33">
        <w:rPr>
          <w:rFonts w:ascii="Lato" w:hAnsi="Lato"/>
          <w:szCs w:val="22"/>
          <w:lang w:val="en-CA"/>
        </w:rPr>
        <w:t>and continue</w:t>
      </w:r>
      <w:r w:rsidR="001D3C08" w:rsidRPr="005A0D33">
        <w:rPr>
          <w:rFonts w:ascii="Lato" w:hAnsi="Lato"/>
          <w:szCs w:val="22"/>
          <w:lang w:val="en-CA"/>
        </w:rPr>
        <w:t xml:space="preserve"> for</w:t>
      </w:r>
      <w:r w:rsidR="004E429F" w:rsidRPr="005A0D33">
        <w:rPr>
          <w:rFonts w:ascii="Lato" w:hAnsi="Lato"/>
          <w:szCs w:val="22"/>
          <w:lang w:val="en-CA"/>
        </w:rPr>
        <w:t xml:space="preserve"> 24 </w:t>
      </w:r>
      <w:r w:rsidR="001D3C08" w:rsidRPr="005A0D33">
        <w:rPr>
          <w:rFonts w:ascii="Lato" w:hAnsi="Lato"/>
          <w:szCs w:val="22"/>
          <w:lang w:val="en-CA"/>
        </w:rPr>
        <w:t>months.</w:t>
      </w:r>
      <w:r w:rsidR="001D3C08" w:rsidRPr="00861F8A">
        <w:rPr>
          <w:rFonts w:ascii="Lato" w:hAnsi="Lato"/>
          <w:color w:val="00B050"/>
          <w:lang w:val="en-CA"/>
        </w:rPr>
        <w:t xml:space="preserve"> </w:t>
      </w:r>
    </w:p>
    <w:p w14:paraId="375717DB" w14:textId="68136A3F" w:rsidR="00562A53" w:rsidRPr="00AC6DF9" w:rsidRDefault="00D364BD" w:rsidP="005E63DB">
      <w:pPr>
        <w:pStyle w:val="Commentary"/>
        <w:rPr>
          <w:rFonts w:ascii="Lato" w:hAnsi="Lato"/>
          <w:lang w:val="en-CA"/>
        </w:rPr>
      </w:pPr>
      <w:r w:rsidRPr="00AC6DF9">
        <w:rPr>
          <w:rFonts w:ascii="Lato" w:hAnsi="Lato"/>
          <w:lang w:val="en-CA"/>
        </w:rPr>
        <w:lastRenderedPageBreak/>
        <w:t>If the a</w:t>
      </w:r>
      <w:r w:rsidR="00562A53" w:rsidRPr="00AC6DF9">
        <w:rPr>
          <w:rFonts w:ascii="Lato" w:hAnsi="Lato"/>
          <w:lang w:val="en-CA"/>
        </w:rPr>
        <w:t xml:space="preserve">greement is </w:t>
      </w:r>
      <w:r w:rsidR="00B70A2E" w:rsidRPr="00AC6DF9">
        <w:rPr>
          <w:rFonts w:ascii="Lato" w:hAnsi="Lato"/>
          <w:lang w:val="en-CA"/>
        </w:rPr>
        <w:t>for</w:t>
      </w:r>
      <w:r w:rsidR="009C52B4" w:rsidRPr="00AC6DF9">
        <w:rPr>
          <w:rFonts w:ascii="Lato" w:hAnsi="Lato"/>
          <w:lang w:val="en-CA"/>
        </w:rPr>
        <w:t xml:space="preserve"> </w:t>
      </w:r>
      <w:r w:rsidR="009960D9" w:rsidRPr="00AC6DF9">
        <w:rPr>
          <w:rFonts w:ascii="Lato" w:hAnsi="Lato"/>
          <w:lang w:val="en-CA"/>
        </w:rPr>
        <w:t xml:space="preserve">a specific term or specific project, </w:t>
      </w:r>
      <w:r w:rsidR="00B807CE" w:rsidRPr="00AC6DF9">
        <w:rPr>
          <w:rFonts w:ascii="Lato" w:hAnsi="Lato"/>
          <w:lang w:val="en-CA"/>
        </w:rPr>
        <w:t>this</w:t>
      </w:r>
      <w:r w:rsidR="00562A53" w:rsidRPr="00AC6DF9">
        <w:rPr>
          <w:rFonts w:ascii="Lato" w:hAnsi="Lato"/>
          <w:lang w:val="en-CA"/>
        </w:rPr>
        <w:t xml:space="preserve"> clause could be rephrased as follows:</w:t>
      </w:r>
    </w:p>
    <w:p w14:paraId="71E07817" w14:textId="70985A08" w:rsidR="009960D9" w:rsidRPr="00AC6DF9" w:rsidRDefault="00562A53" w:rsidP="005E63DB">
      <w:pPr>
        <w:pStyle w:val="Commentary"/>
        <w:rPr>
          <w:rFonts w:ascii="Lato" w:hAnsi="Lato"/>
          <w:i w:val="0"/>
          <w:lang w:val="en-CA"/>
        </w:rPr>
      </w:pPr>
      <w:r w:rsidRPr="00AC6DF9">
        <w:rPr>
          <w:rFonts w:ascii="Lato" w:hAnsi="Lato"/>
          <w:i w:val="0"/>
          <w:lang w:val="en-CA"/>
        </w:rPr>
        <w:t xml:space="preserve">This Agreement will begin on </w:t>
      </w:r>
      <w:r w:rsidRPr="00AC6DF9">
        <w:rPr>
          <w:rFonts w:ascii="Lato" w:hAnsi="Lato"/>
          <w:i w:val="0"/>
          <w:lang w:val="en-CA"/>
        </w:rPr>
        <w:fldChar w:fldCharType="begin">
          <w:ffData>
            <w:name w:val="Text14"/>
            <w:enabled/>
            <w:calcOnExit w:val="0"/>
            <w:textInput>
              <w:default w:val="{Date}"/>
            </w:textInput>
          </w:ffData>
        </w:fldChar>
      </w:r>
      <w:bookmarkStart w:id="0" w:name="Text14"/>
      <w:r w:rsidRPr="00AC6DF9">
        <w:rPr>
          <w:rFonts w:ascii="Lato" w:hAnsi="Lato"/>
          <w:i w:val="0"/>
          <w:lang w:val="en-CA"/>
        </w:rPr>
        <w:instrText xml:space="preserve"> FORMTEXT </w:instrText>
      </w:r>
      <w:r w:rsidRPr="00AC6DF9">
        <w:rPr>
          <w:rFonts w:ascii="Lato" w:hAnsi="Lato"/>
          <w:i w:val="0"/>
          <w:lang w:val="en-CA"/>
        </w:rPr>
      </w:r>
      <w:r w:rsidRPr="00AC6DF9">
        <w:rPr>
          <w:rFonts w:ascii="Lato" w:hAnsi="Lato"/>
          <w:i w:val="0"/>
          <w:lang w:val="en-CA"/>
        </w:rPr>
        <w:fldChar w:fldCharType="separate"/>
      </w:r>
      <w:r w:rsidRPr="00AC6DF9">
        <w:rPr>
          <w:rFonts w:ascii="Lato" w:hAnsi="Lato"/>
          <w:i w:val="0"/>
          <w:noProof/>
          <w:lang w:val="en-CA"/>
        </w:rPr>
        <w:t>{Date}</w:t>
      </w:r>
      <w:r w:rsidRPr="00AC6DF9">
        <w:rPr>
          <w:rFonts w:ascii="Lato" w:hAnsi="Lato"/>
          <w:i w:val="0"/>
          <w:lang w:val="en-CA"/>
        </w:rPr>
        <w:fldChar w:fldCharType="end"/>
      </w:r>
      <w:bookmarkEnd w:id="0"/>
      <w:r w:rsidRPr="00AC6DF9">
        <w:rPr>
          <w:rFonts w:ascii="Lato" w:hAnsi="Lato"/>
          <w:i w:val="0"/>
          <w:lang w:val="en-CA"/>
        </w:rPr>
        <w:t xml:space="preserve"> and continue until </w:t>
      </w:r>
      <w:r w:rsidR="009960D9" w:rsidRPr="00AC6DF9">
        <w:rPr>
          <w:rFonts w:ascii="Lato" w:hAnsi="Lato"/>
          <w:i w:val="0"/>
          <w:lang w:val="en-CA"/>
        </w:rPr>
        <w:fldChar w:fldCharType="begin">
          <w:ffData>
            <w:name w:val="Text59"/>
            <w:enabled/>
            <w:calcOnExit w:val="0"/>
            <w:textInput>
              <w:default w:val="{Date OR Event}"/>
            </w:textInput>
          </w:ffData>
        </w:fldChar>
      </w:r>
      <w:bookmarkStart w:id="1" w:name="Text59"/>
      <w:r w:rsidR="009960D9" w:rsidRPr="00AC6DF9">
        <w:rPr>
          <w:rFonts w:ascii="Lato" w:hAnsi="Lato"/>
          <w:i w:val="0"/>
          <w:lang w:val="en-CA"/>
        </w:rPr>
        <w:instrText xml:space="preserve"> FORMTEXT </w:instrText>
      </w:r>
      <w:r w:rsidR="009960D9" w:rsidRPr="00AC6DF9">
        <w:rPr>
          <w:rFonts w:ascii="Lato" w:hAnsi="Lato"/>
          <w:i w:val="0"/>
          <w:lang w:val="en-CA"/>
        </w:rPr>
      </w:r>
      <w:r w:rsidR="009960D9" w:rsidRPr="00AC6DF9">
        <w:rPr>
          <w:rFonts w:ascii="Lato" w:hAnsi="Lato"/>
          <w:i w:val="0"/>
          <w:lang w:val="en-CA"/>
        </w:rPr>
        <w:fldChar w:fldCharType="separate"/>
      </w:r>
      <w:r w:rsidR="009960D9" w:rsidRPr="00AC6DF9">
        <w:rPr>
          <w:rFonts w:ascii="Lato" w:hAnsi="Lato"/>
          <w:i w:val="0"/>
          <w:noProof/>
          <w:lang w:val="en-CA"/>
        </w:rPr>
        <w:t>{Date OR Event}</w:t>
      </w:r>
      <w:r w:rsidR="009960D9" w:rsidRPr="00AC6DF9">
        <w:rPr>
          <w:rFonts w:ascii="Lato" w:hAnsi="Lato"/>
          <w:i w:val="0"/>
          <w:lang w:val="en-CA"/>
        </w:rPr>
        <w:fldChar w:fldCharType="end"/>
      </w:r>
      <w:bookmarkEnd w:id="1"/>
      <w:r w:rsidR="009960D9" w:rsidRPr="00AC6DF9">
        <w:rPr>
          <w:rFonts w:ascii="Lato" w:hAnsi="Lato"/>
          <w:i w:val="0"/>
          <w:lang w:val="en-CA"/>
        </w:rPr>
        <w:t xml:space="preserve">, unless </w:t>
      </w:r>
      <w:r w:rsidR="007E1A75" w:rsidRPr="00AC6DF9">
        <w:rPr>
          <w:rFonts w:ascii="Lato" w:hAnsi="Lato"/>
          <w:i w:val="0"/>
          <w:lang w:val="en-CA"/>
        </w:rPr>
        <w:t>terminated</w:t>
      </w:r>
      <w:r w:rsidR="009960D9" w:rsidRPr="00AC6DF9">
        <w:rPr>
          <w:rFonts w:ascii="Lato" w:hAnsi="Lato"/>
          <w:i w:val="0"/>
          <w:lang w:val="en-CA"/>
        </w:rPr>
        <w:t xml:space="preserve"> earlier</w:t>
      </w:r>
      <w:r w:rsidR="00876701" w:rsidRPr="00AC6DF9">
        <w:rPr>
          <w:rFonts w:ascii="Lato" w:hAnsi="Lato"/>
          <w:i w:val="0"/>
          <w:lang w:val="en-CA"/>
        </w:rPr>
        <w:t>,</w:t>
      </w:r>
      <w:r w:rsidRPr="00AC6DF9">
        <w:rPr>
          <w:rFonts w:ascii="Lato" w:hAnsi="Lato"/>
          <w:i w:val="0"/>
          <w:lang w:val="en-CA"/>
        </w:rPr>
        <w:t xml:space="preserve"> as provided in this Agreement</w:t>
      </w:r>
      <w:r w:rsidRPr="00AC6DF9">
        <w:rPr>
          <w:rFonts w:ascii="Lato" w:hAnsi="Lato"/>
          <w:lang w:val="en-CA"/>
        </w:rPr>
        <w:t>.</w:t>
      </w:r>
      <w:r w:rsidR="00070311" w:rsidRPr="00AC6DF9">
        <w:rPr>
          <w:rFonts w:ascii="Lato" w:hAnsi="Lato"/>
          <w:i w:val="0"/>
          <w:lang w:val="en-CA"/>
        </w:rPr>
        <w:t xml:space="preserve"> The term of this Agreement may be extended if both the Client and the Editor agree in writing.</w:t>
      </w:r>
    </w:p>
    <w:p w14:paraId="27BC87E5" w14:textId="4D9EFBD0" w:rsidR="00562A53" w:rsidRPr="00AC6DF9" w:rsidRDefault="009960D9" w:rsidP="005E63DB">
      <w:pPr>
        <w:pStyle w:val="Commentary"/>
        <w:rPr>
          <w:rFonts w:ascii="Lato" w:hAnsi="Lato"/>
          <w:lang w:val="en-CA"/>
        </w:rPr>
      </w:pPr>
      <w:r w:rsidRPr="00AC6DF9">
        <w:rPr>
          <w:rFonts w:ascii="Lato" w:hAnsi="Lato"/>
          <w:lang w:val="en-CA"/>
        </w:rPr>
        <w:t>I</w:t>
      </w:r>
      <w:r w:rsidR="00562A53" w:rsidRPr="00AC6DF9">
        <w:rPr>
          <w:rFonts w:ascii="Lato" w:hAnsi="Lato"/>
          <w:lang w:val="en-CA"/>
        </w:rPr>
        <w:t xml:space="preserve">f </w:t>
      </w:r>
      <w:r w:rsidR="00D364BD" w:rsidRPr="00AC6DF9">
        <w:rPr>
          <w:rFonts w:ascii="Lato" w:hAnsi="Lato"/>
          <w:lang w:val="en-CA"/>
        </w:rPr>
        <w:t>the a</w:t>
      </w:r>
      <w:r w:rsidR="00F77D5D" w:rsidRPr="00AC6DF9">
        <w:rPr>
          <w:rFonts w:ascii="Lato" w:hAnsi="Lato"/>
          <w:lang w:val="en-CA"/>
        </w:rPr>
        <w:t xml:space="preserve">greement is long </w:t>
      </w:r>
      <w:r w:rsidR="00562A53" w:rsidRPr="00AC6DF9">
        <w:rPr>
          <w:rFonts w:ascii="Lato" w:hAnsi="Lato"/>
          <w:lang w:val="en-CA"/>
        </w:rPr>
        <w:t xml:space="preserve">term, </w:t>
      </w:r>
      <w:r w:rsidR="00D364BD" w:rsidRPr="00AC6DF9">
        <w:rPr>
          <w:rFonts w:ascii="Lato" w:hAnsi="Lato"/>
          <w:lang w:val="en-CA"/>
        </w:rPr>
        <w:t xml:space="preserve">consider </w:t>
      </w:r>
      <w:r w:rsidRPr="00AC6DF9">
        <w:rPr>
          <w:rFonts w:ascii="Lato" w:hAnsi="Lato"/>
          <w:lang w:val="en-CA"/>
        </w:rPr>
        <w:t xml:space="preserve">whether you want to use an end date to </w:t>
      </w:r>
      <w:r w:rsidR="00D364BD" w:rsidRPr="00AC6DF9">
        <w:rPr>
          <w:rFonts w:ascii="Lato" w:hAnsi="Lato"/>
          <w:lang w:val="en-CA"/>
        </w:rPr>
        <w:t>ensure</w:t>
      </w:r>
      <w:r w:rsidR="00562A53" w:rsidRPr="00AC6DF9">
        <w:rPr>
          <w:rFonts w:ascii="Lato" w:hAnsi="Lato"/>
          <w:lang w:val="en-CA"/>
        </w:rPr>
        <w:t xml:space="preserve"> </w:t>
      </w:r>
      <w:r w:rsidR="009F23E5" w:rsidRPr="00AC6DF9">
        <w:rPr>
          <w:rFonts w:ascii="Lato" w:hAnsi="Lato"/>
          <w:lang w:val="en-CA"/>
        </w:rPr>
        <w:t xml:space="preserve">that </w:t>
      </w:r>
      <w:r w:rsidR="00562A53" w:rsidRPr="00AC6DF9">
        <w:rPr>
          <w:rFonts w:ascii="Lato" w:hAnsi="Lato"/>
          <w:lang w:val="en-CA"/>
        </w:rPr>
        <w:t>you and your c</w:t>
      </w:r>
      <w:r w:rsidR="00D364BD" w:rsidRPr="00AC6DF9">
        <w:rPr>
          <w:rFonts w:ascii="Lato" w:hAnsi="Lato"/>
          <w:lang w:val="en-CA"/>
        </w:rPr>
        <w:t>lient revisit the a</w:t>
      </w:r>
      <w:r w:rsidR="00562A53" w:rsidRPr="00AC6DF9">
        <w:rPr>
          <w:rFonts w:ascii="Lato" w:hAnsi="Lato"/>
          <w:lang w:val="en-CA"/>
        </w:rPr>
        <w:t>greement at some point</w:t>
      </w:r>
      <w:r w:rsidR="00B15962" w:rsidRPr="00AC6DF9">
        <w:rPr>
          <w:rFonts w:ascii="Lato" w:hAnsi="Lato"/>
          <w:lang w:val="en-CA"/>
        </w:rPr>
        <w:t xml:space="preserve">, </w:t>
      </w:r>
      <w:r w:rsidR="2B691679" w:rsidRPr="00AC6DF9">
        <w:rPr>
          <w:rFonts w:ascii="Lato" w:hAnsi="Lato"/>
          <w:lang w:val="en-CA"/>
        </w:rPr>
        <w:t>provid</w:t>
      </w:r>
      <w:r w:rsidR="00B15962" w:rsidRPr="00AC6DF9">
        <w:rPr>
          <w:rFonts w:ascii="Lato" w:hAnsi="Lato"/>
          <w:lang w:val="en-CA"/>
        </w:rPr>
        <w:t>ing</w:t>
      </w:r>
      <w:r w:rsidR="00562A53" w:rsidRPr="00AC6DF9">
        <w:rPr>
          <w:rFonts w:ascii="Lato" w:hAnsi="Lato"/>
          <w:lang w:val="en-CA"/>
        </w:rPr>
        <w:t xml:space="preserve"> you with the opportunity to review pricing and terms of work.</w:t>
      </w:r>
    </w:p>
    <w:p w14:paraId="06B63150" w14:textId="77777777" w:rsidR="00562A53" w:rsidRPr="00AC6DF9" w:rsidRDefault="00562A53" w:rsidP="00232FE2">
      <w:pPr>
        <w:pStyle w:val="Heading1"/>
        <w:rPr>
          <w:rFonts w:ascii="Lato" w:hAnsi="Lato"/>
          <w:lang w:val="en-CA"/>
        </w:rPr>
      </w:pPr>
      <w:r w:rsidRPr="00AC6DF9">
        <w:rPr>
          <w:rFonts w:ascii="Lato" w:hAnsi="Lato"/>
          <w:lang w:val="en-CA"/>
        </w:rPr>
        <w:t>Statement of Work</w:t>
      </w:r>
    </w:p>
    <w:p w14:paraId="182555F4" w14:textId="02B28D81" w:rsidR="00D364BD" w:rsidRPr="00AC6DF9" w:rsidRDefault="00D364BD" w:rsidP="00D364BD">
      <w:pPr>
        <w:pStyle w:val="Commentary"/>
        <w:rPr>
          <w:rFonts w:ascii="Lato" w:hAnsi="Lato"/>
          <w:lang w:val="en-CA"/>
        </w:rPr>
      </w:pPr>
      <w:r w:rsidRPr="00AC6DF9">
        <w:rPr>
          <w:rFonts w:ascii="Lato" w:hAnsi="Lato"/>
          <w:lang w:val="en-CA"/>
        </w:rPr>
        <w:t xml:space="preserve">The Statement of Work establishes what </w:t>
      </w:r>
      <w:r w:rsidR="2B691679" w:rsidRPr="00AC6DF9">
        <w:rPr>
          <w:rFonts w:ascii="Lato" w:hAnsi="Lato"/>
          <w:lang w:val="en-CA"/>
        </w:rPr>
        <w:t xml:space="preserve">tasks </w:t>
      </w:r>
      <w:r w:rsidRPr="00AC6DF9">
        <w:rPr>
          <w:rFonts w:ascii="Lato" w:hAnsi="Lato"/>
          <w:lang w:val="en-CA"/>
        </w:rPr>
        <w:t xml:space="preserve">you will and will not </w:t>
      </w:r>
      <w:r w:rsidR="00876701" w:rsidRPr="00AC6DF9">
        <w:rPr>
          <w:rFonts w:ascii="Lato" w:hAnsi="Lato"/>
          <w:lang w:val="en-CA"/>
        </w:rPr>
        <w:t>perform</w:t>
      </w:r>
      <w:r w:rsidRPr="00AC6DF9">
        <w:rPr>
          <w:rFonts w:ascii="Lato" w:hAnsi="Lato"/>
          <w:lang w:val="en-CA"/>
        </w:rPr>
        <w:t xml:space="preserve">. Taking time to clearly </w:t>
      </w:r>
      <w:r w:rsidR="2B691679" w:rsidRPr="00AC6DF9">
        <w:rPr>
          <w:rFonts w:ascii="Lato" w:hAnsi="Lato"/>
          <w:lang w:val="en-CA"/>
        </w:rPr>
        <w:t>describe</w:t>
      </w:r>
      <w:r w:rsidRPr="00AC6DF9">
        <w:rPr>
          <w:rFonts w:ascii="Lato" w:hAnsi="Lato"/>
          <w:lang w:val="en-CA"/>
        </w:rPr>
        <w:t xml:space="preserve"> </w:t>
      </w:r>
      <w:r w:rsidR="002F37C1" w:rsidRPr="00AC6DF9">
        <w:rPr>
          <w:rFonts w:ascii="Lato" w:hAnsi="Lato"/>
          <w:lang w:val="en-CA"/>
        </w:rPr>
        <w:t xml:space="preserve">the work will </w:t>
      </w:r>
      <w:r w:rsidR="00517D64" w:rsidRPr="00AC6DF9">
        <w:rPr>
          <w:rFonts w:ascii="Lato" w:hAnsi="Lato"/>
          <w:lang w:val="en-CA"/>
        </w:rPr>
        <w:t xml:space="preserve">help prevent </w:t>
      </w:r>
      <w:r w:rsidR="002F37C1" w:rsidRPr="00AC6DF9">
        <w:rPr>
          <w:rFonts w:ascii="Lato" w:hAnsi="Lato"/>
          <w:lang w:val="en-CA"/>
        </w:rPr>
        <w:t xml:space="preserve">uncontrolled change or </w:t>
      </w:r>
      <w:r w:rsidR="00517D64" w:rsidRPr="00AC6DF9">
        <w:rPr>
          <w:rFonts w:ascii="Lato" w:hAnsi="Lato"/>
          <w:lang w:val="en-CA"/>
        </w:rPr>
        <w:t>growth in a project’s scope.</w:t>
      </w:r>
    </w:p>
    <w:p w14:paraId="168E8ABA" w14:textId="77777777" w:rsidR="00562A53" w:rsidRPr="00AC6DF9" w:rsidRDefault="00562A53" w:rsidP="00232FE2">
      <w:pPr>
        <w:pStyle w:val="Heading2"/>
        <w:rPr>
          <w:rFonts w:ascii="Lato" w:hAnsi="Lato"/>
          <w:lang w:val="en-CA"/>
        </w:rPr>
      </w:pPr>
      <w:r w:rsidRPr="00AC6DF9">
        <w:rPr>
          <w:rFonts w:ascii="Lato" w:hAnsi="Lato"/>
          <w:lang w:val="en-CA"/>
        </w:rPr>
        <w:t>Project Description</w:t>
      </w:r>
    </w:p>
    <w:p w14:paraId="627C4F9D" w14:textId="64E0A203" w:rsidR="00DC200F" w:rsidRPr="00CB3112" w:rsidRDefault="006501F6" w:rsidP="0034172E">
      <w:pPr>
        <w:pStyle w:val="NumberedPara"/>
        <w:jc w:val="lowKashida"/>
        <w:rPr>
          <w:rFonts w:ascii="Lato" w:hAnsi="Lato"/>
          <w:lang w:val="en-CA"/>
        </w:rPr>
      </w:pPr>
      <w:r w:rsidRPr="00CB3112">
        <w:rPr>
          <w:rFonts w:ascii="Lato" w:hAnsi="Lato"/>
          <w:lang w:val="en-CA"/>
        </w:rPr>
        <w:t>Proofreading is the act of finding and correcting mistakes in a text before it is printed or put online. There</w:t>
      </w:r>
      <w:r w:rsidR="0034172E">
        <w:rPr>
          <w:rFonts w:ascii="Lato" w:hAnsi="Lato"/>
          <w:lang w:val="en-CA"/>
        </w:rPr>
        <w:t xml:space="preserve"> </w:t>
      </w:r>
      <w:r w:rsidRPr="00CB3112">
        <w:rPr>
          <w:rFonts w:ascii="Lato" w:hAnsi="Lato"/>
          <w:lang w:val="en-CA"/>
        </w:rPr>
        <w:t xml:space="preserve">exist two concepts for proofreading in </w:t>
      </w:r>
      <w:r w:rsidR="003646A3" w:rsidRPr="00CB3112">
        <w:rPr>
          <w:rFonts w:ascii="Lato" w:hAnsi="Lato"/>
          <w:lang w:val="en-CA"/>
        </w:rPr>
        <w:t xml:space="preserve">the </w:t>
      </w:r>
      <w:r w:rsidRPr="00CB3112">
        <w:rPr>
          <w:rFonts w:ascii="Lato" w:hAnsi="Lato"/>
          <w:lang w:val="en-CA"/>
        </w:rPr>
        <w:t>German language. The first one is “Korrekturlesen”, which is</w:t>
      </w:r>
      <w:r w:rsidR="001810A6" w:rsidRPr="00CB3112">
        <w:rPr>
          <w:rFonts w:ascii="Lato" w:hAnsi="Lato"/>
          <w:lang w:val="en-CA"/>
        </w:rPr>
        <w:t xml:space="preserve"> </w:t>
      </w:r>
      <w:r w:rsidRPr="00CB3112">
        <w:rPr>
          <w:rFonts w:ascii="Lato" w:hAnsi="Lato"/>
          <w:lang w:val="en-CA"/>
        </w:rPr>
        <w:t>about improving punc</w:t>
      </w:r>
      <w:r w:rsidR="003646A3" w:rsidRPr="00CB3112">
        <w:rPr>
          <w:rFonts w:ascii="Lato" w:hAnsi="Lato"/>
          <w:lang w:val="en-CA"/>
        </w:rPr>
        <w:t>tu</w:t>
      </w:r>
      <w:r w:rsidRPr="00CB3112">
        <w:rPr>
          <w:rFonts w:ascii="Lato" w:hAnsi="Lato"/>
          <w:lang w:val="en-CA"/>
        </w:rPr>
        <w:t xml:space="preserve">ation, </w:t>
      </w:r>
      <w:r w:rsidR="001311FC" w:rsidRPr="00CB3112">
        <w:rPr>
          <w:rFonts w:ascii="Lato" w:hAnsi="Lato"/>
          <w:lang w:val="en-CA"/>
        </w:rPr>
        <w:t>spelling,</w:t>
      </w:r>
      <w:r w:rsidRPr="00CB3112">
        <w:rPr>
          <w:rFonts w:ascii="Lato" w:hAnsi="Lato"/>
          <w:lang w:val="en-CA"/>
        </w:rPr>
        <w:t xml:space="preserve"> and grammar correction. The second term, “</w:t>
      </w:r>
      <w:r w:rsidR="0055780C" w:rsidRPr="00CB3112">
        <w:rPr>
          <w:rFonts w:ascii="Lato" w:hAnsi="Lato"/>
          <w:lang w:val="en-CA"/>
        </w:rPr>
        <w:t>Lektorat”,</w:t>
      </w:r>
      <w:r w:rsidRPr="00CB3112">
        <w:rPr>
          <w:rFonts w:ascii="Lato" w:hAnsi="Lato"/>
          <w:lang w:val="en-CA"/>
        </w:rPr>
        <w:t xml:space="preserve"> comprises what is co</w:t>
      </w:r>
      <w:r w:rsidR="0055780C" w:rsidRPr="00CB3112">
        <w:rPr>
          <w:rFonts w:ascii="Lato" w:hAnsi="Lato"/>
          <w:lang w:val="en-CA"/>
        </w:rPr>
        <w:t>n</w:t>
      </w:r>
      <w:r w:rsidR="003646A3" w:rsidRPr="00CB3112">
        <w:rPr>
          <w:rFonts w:ascii="Lato" w:hAnsi="Lato"/>
          <w:lang w:val="en-CA"/>
        </w:rPr>
        <w:t>d</w:t>
      </w:r>
      <w:r w:rsidRPr="00CB3112">
        <w:rPr>
          <w:rFonts w:ascii="Lato" w:hAnsi="Lato"/>
          <w:lang w:val="en-CA"/>
        </w:rPr>
        <w:t xml:space="preserve">ucted in “Korrekturlesen” plus </w:t>
      </w:r>
      <w:r w:rsidR="00DC200F" w:rsidRPr="00CB3112">
        <w:rPr>
          <w:rFonts w:ascii="Lato" w:hAnsi="Lato"/>
          <w:lang w:val="en-CA"/>
        </w:rPr>
        <w:t>sentence structure check, improving</w:t>
      </w:r>
      <w:r w:rsidR="0055780C" w:rsidRPr="00CB3112">
        <w:rPr>
          <w:rFonts w:ascii="Lato" w:hAnsi="Lato"/>
          <w:lang w:val="en-CA"/>
        </w:rPr>
        <w:t xml:space="preserve"> </w:t>
      </w:r>
      <w:r w:rsidR="00DC200F" w:rsidRPr="00CB3112">
        <w:rPr>
          <w:rFonts w:ascii="Lato" w:hAnsi="Lato"/>
          <w:lang w:val="en-CA"/>
        </w:rPr>
        <w:t xml:space="preserve">style, checking consistency, and readability of a text. What follows is the </w:t>
      </w:r>
      <w:r w:rsidR="001810A6" w:rsidRPr="00CB3112">
        <w:rPr>
          <w:rFonts w:ascii="Lato" w:hAnsi="Lato"/>
          <w:lang w:val="en-CA"/>
        </w:rPr>
        <w:t>linguistic</w:t>
      </w:r>
      <w:r w:rsidR="00DC200F" w:rsidRPr="00CB3112">
        <w:rPr>
          <w:rFonts w:ascii="Lato" w:hAnsi="Lato"/>
          <w:lang w:val="en-CA"/>
        </w:rPr>
        <w:t xml:space="preserve"> definition of </w:t>
      </w:r>
      <w:r w:rsidR="003646A3" w:rsidRPr="00CB3112">
        <w:rPr>
          <w:rFonts w:ascii="Lato" w:hAnsi="Lato"/>
          <w:lang w:val="en-CA"/>
        </w:rPr>
        <w:t xml:space="preserve">the </w:t>
      </w:r>
      <w:r w:rsidR="00D514CE" w:rsidRPr="00CB3112">
        <w:rPr>
          <w:rFonts w:ascii="Lato" w:hAnsi="Lato"/>
          <w:lang w:val="en-CA"/>
        </w:rPr>
        <w:t>terms</w:t>
      </w:r>
      <w:r w:rsidR="00DC200F" w:rsidRPr="00CB3112">
        <w:rPr>
          <w:rFonts w:ascii="Lato" w:hAnsi="Lato"/>
          <w:lang w:val="en-CA"/>
        </w:rPr>
        <w:t xml:space="preserve">. </w:t>
      </w:r>
    </w:p>
    <w:p w14:paraId="0094F0F2" w14:textId="24087BBF" w:rsidR="0055780C" w:rsidRDefault="0055780C" w:rsidP="00F52499">
      <w:pPr>
        <w:pStyle w:val="NumberedPara"/>
        <w:numPr>
          <w:ilvl w:val="0"/>
          <w:numId w:val="3"/>
        </w:numPr>
        <w:rPr>
          <w:rFonts w:ascii="Lato" w:hAnsi="Lato"/>
          <w:lang w:val="en-CA"/>
        </w:rPr>
      </w:pPr>
      <w:r>
        <w:rPr>
          <w:rFonts w:ascii="Lato" w:hAnsi="Lato"/>
          <w:lang w:val="en-CA"/>
        </w:rPr>
        <w:t>Gramm</w:t>
      </w:r>
      <w:r w:rsidR="003646A3">
        <w:rPr>
          <w:rFonts w:ascii="Lato" w:hAnsi="Lato"/>
          <w:lang w:val="en-CA"/>
        </w:rPr>
        <w:t>a</w:t>
      </w:r>
      <w:r>
        <w:rPr>
          <w:rFonts w:ascii="Lato" w:hAnsi="Lato"/>
          <w:lang w:val="en-CA"/>
        </w:rPr>
        <w:t xml:space="preserve">r check: </w:t>
      </w:r>
    </w:p>
    <w:p w14:paraId="5D4DD367" w14:textId="56934D9B" w:rsidR="00885543" w:rsidRDefault="00E75E05" w:rsidP="005E2E7E">
      <w:pPr>
        <w:pStyle w:val="NumberedPara"/>
        <w:numPr>
          <w:ilvl w:val="0"/>
          <w:numId w:val="0"/>
        </w:numPr>
        <w:ind w:left="360"/>
        <w:jc w:val="lowKashida"/>
        <w:rPr>
          <w:rFonts w:ascii="Lato" w:hAnsi="Lato"/>
          <w:lang w:val="en-CA"/>
        </w:rPr>
      </w:pPr>
      <w:r>
        <w:rPr>
          <w:rFonts w:ascii="Lato" w:hAnsi="Lato"/>
          <w:lang w:val="en-CA"/>
        </w:rPr>
        <w:t>G</w:t>
      </w:r>
      <w:r w:rsidR="00885543">
        <w:rPr>
          <w:rFonts w:ascii="Lato" w:hAnsi="Lato"/>
          <w:lang w:val="en-CA"/>
        </w:rPr>
        <w:t>rammar is a part of linguistic</w:t>
      </w:r>
      <w:r w:rsidR="003646A3">
        <w:rPr>
          <w:rFonts w:ascii="Lato" w:hAnsi="Lato"/>
          <w:lang w:val="en-CA"/>
        </w:rPr>
        <w:t>s</w:t>
      </w:r>
      <w:r w:rsidR="00885543">
        <w:rPr>
          <w:rFonts w:ascii="Lato" w:hAnsi="Lato"/>
          <w:lang w:val="en-CA"/>
        </w:rPr>
        <w:t xml:space="preserve"> dealing with linguistic forms and their functions in a sentence. Grammar check ensures that the text’s elements fulfil </w:t>
      </w:r>
      <w:r w:rsidR="003646A3">
        <w:rPr>
          <w:rFonts w:ascii="Lato" w:hAnsi="Lato"/>
          <w:lang w:val="en-CA"/>
        </w:rPr>
        <w:t xml:space="preserve">the </w:t>
      </w:r>
      <w:r w:rsidR="00885543">
        <w:rPr>
          <w:rFonts w:ascii="Lato" w:hAnsi="Lato"/>
          <w:lang w:val="en-CA"/>
        </w:rPr>
        <w:t>gramm</w:t>
      </w:r>
      <w:r w:rsidR="003646A3">
        <w:rPr>
          <w:rFonts w:ascii="Lato" w:hAnsi="Lato"/>
          <w:lang w:val="en-CA"/>
        </w:rPr>
        <w:t>a</w:t>
      </w:r>
      <w:r w:rsidR="00885543">
        <w:rPr>
          <w:rFonts w:ascii="Lato" w:hAnsi="Lato"/>
          <w:lang w:val="en-CA"/>
        </w:rPr>
        <w:t xml:space="preserve">r laws of </w:t>
      </w:r>
      <w:r w:rsidR="003646A3">
        <w:rPr>
          <w:rFonts w:ascii="Lato" w:hAnsi="Lato"/>
          <w:lang w:val="en-CA"/>
        </w:rPr>
        <w:t xml:space="preserve">the </w:t>
      </w:r>
      <w:r w:rsidR="00885543">
        <w:rPr>
          <w:rFonts w:ascii="Lato" w:hAnsi="Lato"/>
          <w:lang w:val="en-CA"/>
        </w:rPr>
        <w:t xml:space="preserve">German language. </w:t>
      </w:r>
    </w:p>
    <w:p w14:paraId="50897B68" w14:textId="392FC0D0" w:rsidR="00E768C7" w:rsidRDefault="00E768C7" w:rsidP="00F52499">
      <w:pPr>
        <w:pStyle w:val="NumberedPara"/>
        <w:numPr>
          <w:ilvl w:val="0"/>
          <w:numId w:val="3"/>
        </w:numPr>
        <w:rPr>
          <w:rFonts w:ascii="Lato" w:hAnsi="Lato"/>
          <w:lang w:val="en-CA"/>
        </w:rPr>
      </w:pPr>
      <w:r>
        <w:rPr>
          <w:rFonts w:ascii="Lato" w:hAnsi="Lato"/>
          <w:lang w:val="en-CA"/>
        </w:rPr>
        <w:t xml:space="preserve">Spell check: </w:t>
      </w:r>
    </w:p>
    <w:p w14:paraId="7804AD1F" w14:textId="63DF312E" w:rsidR="003646A3" w:rsidRPr="00EF1734" w:rsidRDefault="00E75E05" w:rsidP="00E75E05">
      <w:pPr>
        <w:pStyle w:val="NumberedPara"/>
        <w:numPr>
          <w:ilvl w:val="0"/>
          <w:numId w:val="0"/>
        </w:numPr>
        <w:ind w:left="360"/>
        <w:jc w:val="lowKashida"/>
        <w:rPr>
          <w:rFonts w:ascii="Lato" w:hAnsi="Lato"/>
          <w:lang w:val="en-US"/>
        </w:rPr>
      </w:pPr>
      <w:r>
        <w:rPr>
          <w:rFonts w:ascii="Lato" w:hAnsi="Lato"/>
          <w:lang w:val="en-CA"/>
        </w:rPr>
        <w:t>S</w:t>
      </w:r>
      <w:r w:rsidR="003646A3">
        <w:rPr>
          <w:rFonts w:ascii="Lato" w:hAnsi="Lato"/>
          <w:lang w:val="en-CA"/>
        </w:rPr>
        <w:t xml:space="preserve">pell check is identifying possible misspellings in a sentence by comparing the text with Duden’s database of accepted spelling. </w:t>
      </w:r>
    </w:p>
    <w:p w14:paraId="5C6CBB2E" w14:textId="77777777" w:rsidR="00112725" w:rsidRPr="00112725" w:rsidRDefault="00D514CE" w:rsidP="00F52499">
      <w:pPr>
        <w:pStyle w:val="NumberedPara"/>
        <w:numPr>
          <w:ilvl w:val="0"/>
          <w:numId w:val="3"/>
        </w:numPr>
        <w:rPr>
          <w:rFonts w:ascii="Lato" w:hAnsi="Lato"/>
          <w:color w:val="00B050"/>
          <w:lang w:val="en-CA"/>
        </w:rPr>
      </w:pPr>
      <w:r>
        <w:rPr>
          <w:rFonts w:ascii="Lato" w:hAnsi="Lato"/>
          <w:lang w:val="en-CA"/>
        </w:rPr>
        <w:t>Sentence Structure check:</w:t>
      </w:r>
    </w:p>
    <w:p w14:paraId="1EDAEE09" w14:textId="1B095638" w:rsidR="0039435D" w:rsidRPr="00F9568A" w:rsidRDefault="0039435D" w:rsidP="0039435D">
      <w:pPr>
        <w:pStyle w:val="NumberedPara"/>
        <w:numPr>
          <w:ilvl w:val="0"/>
          <w:numId w:val="0"/>
        </w:numPr>
        <w:ind w:left="360"/>
        <w:jc w:val="lowKashida"/>
        <w:rPr>
          <w:rFonts w:ascii="Lato" w:hAnsi="Lato"/>
          <w:lang w:val="en-CA"/>
        </w:rPr>
      </w:pPr>
      <w:r w:rsidRPr="00F9568A">
        <w:rPr>
          <w:rFonts w:ascii="Lato" w:hAnsi="Lato"/>
          <w:lang w:val="en-CA"/>
        </w:rPr>
        <w:t xml:space="preserve">Sentences must be written according to certain structures in any language including the German language. </w:t>
      </w:r>
      <w:r w:rsidR="004F03C8" w:rsidRPr="00F9568A">
        <w:rPr>
          <w:rFonts w:ascii="Lato" w:hAnsi="Lato"/>
          <w:lang w:val="en-CA"/>
        </w:rPr>
        <w:t>Analyzing, verifying, and if needed, modifying sentences are carried out in sentence structure check.</w:t>
      </w:r>
    </w:p>
    <w:p w14:paraId="74ED0D34" w14:textId="2172317A" w:rsidR="00E75E05" w:rsidRDefault="00E75E05" w:rsidP="00F52499">
      <w:pPr>
        <w:pStyle w:val="NumberedPara"/>
        <w:numPr>
          <w:ilvl w:val="0"/>
          <w:numId w:val="3"/>
        </w:numPr>
        <w:rPr>
          <w:rFonts w:ascii="Lato" w:hAnsi="Lato"/>
          <w:lang w:val="en-CA"/>
        </w:rPr>
      </w:pPr>
      <w:r>
        <w:rPr>
          <w:rFonts w:ascii="Lato" w:hAnsi="Lato"/>
          <w:lang w:val="en-CA"/>
        </w:rPr>
        <w:t>Consisten</w:t>
      </w:r>
      <w:r w:rsidR="006449A2">
        <w:rPr>
          <w:rFonts w:ascii="Lato" w:hAnsi="Lato"/>
          <w:lang w:val="en-CA"/>
        </w:rPr>
        <w:t>c</w:t>
      </w:r>
      <w:r>
        <w:rPr>
          <w:rFonts w:ascii="Lato" w:hAnsi="Lato"/>
          <w:lang w:val="en-CA"/>
        </w:rPr>
        <w:t xml:space="preserve">y check: </w:t>
      </w:r>
    </w:p>
    <w:p w14:paraId="681C0FA3" w14:textId="0B5FFAE0" w:rsidR="00E75E05" w:rsidRDefault="006449A2" w:rsidP="005E2E7E">
      <w:pPr>
        <w:pStyle w:val="NumberedPara"/>
        <w:numPr>
          <w:ilvl w:val="0"/>
          <w:numId w:val="0"/>
        </w:numPr>
        <w:ind w:left="360"/>
        <w:jc w:val="lowKashida"/>
        <w:rPr>
          <w:rFonts w:ascii="Lato" w:hAnsi="Lato"/>
          <w:lang w:val="en-CA"/>
        </w:rPr>
      </w:pPr>
      <w:r w:rsidRPr="006449A2">
        <w:rPr>
          <w:rFonts w:ascii="Lato" w:hAnsi="Lato"/>
          <w:lang w:val="en-CA"/>
        </w:rPr>
        <w:t>Consistency is adhering to the same</w:t>
      </w:r>
      <w:r>
        <w:rPr>
          <w:rFonts w:ascii="Lato" w:hAnsi="Lato"/>
          <w:lang w:val="en-CA"/>
        </w:rPr>
        <w:t xml:space="preserve"> </w:t>
      </w:r>
      <w:r w:rsidRPr="006449A2">
        <w:rPr>
          <w:rFonts w:ascii="Lato" w:hAnsi="Lato"/>
          <w:lang w:val="en-CA"/>
        </w:rPr>
        <w:t>rules throughout a piece of writing. It includes the following elements: format, terminology, spelling, punctuation, verb tense, point of view, audience, and audience level.</w:t>
      </w:r>
      <w:r w:rsidR="001810A6">
        <w:rPr>
          <w:rFonts w:ascii="Lato" w:hAnsi="Lato"/>
          <w:lang w:val="en-CA"/>
        </w:rPr>
        <w:t xml:space="preserve"> </w:t>
      </w:r>
      <w:r w:rsidR="00B3267A">
        <w:rPr>
          <w:rFonts w:ascii="Lato" w:hAnsi="Lato"/>
          <w:lang w:val="en-CA"/>
        </w:rPr>
        <w:t>A c</w:t>
      </w:r>
      <w:r w:rsidR="001810A6">
        <w:rPr>
          <w:rFonts w:ascii="Lato" w:hAnsi="Lato"/>
          <w:lang w:val="en-CA"/>
        </w:rPr>
        <w:t>onsistency check assures the text</w:t>
      </w:r>
      <w:r w:rsidR="00EE3F5C">
        <w:rPr>
          <w:rFonts w:ascii="Lato" w:hAnsi="Lato"/>
          <w:lang w:val="en-CA"/>
        </w:rPr>
        <w:t xml:space="preserve">’s </w:t>
      </w:r>
      <w:r w:rsidR="001810A6">
        <w:rPr>
          <w:rFonts w:ascii="Lato" w:hAnsi="Lato"/>
          <w:lang w:val="en-CA"/>
        </w:rPr>
        <w:t>aforementioned aspects</w:t>
      </w:r>
      <w:r w:rsidR="00EE3F5C">
        <w:rPr>
          <w:rFonts w:ascii="Lato" w:hAnsi="Lato"/>
          <w:lang w:val="en-CA"/>
        </w:rPr>
        <w:t xml:space="preserve"> are consistent</w:t>
      </w:r>
      <w:r w:rsidR="0034172E">
        <w:rPr>
          <w:rFonts w:ascii="Lato" w:hAnsi="Lato"/>
          <w:lang w:val="en-CA"/>
        </w:rPr>
        <w:t xml:space="preserve"> in the text.</w:t>
      </w:r>
    </w:p>
    <w:p w14:paraId="602C607F" w14:textId="2BBAC526" w:rsidR="00E75E05" w:rsidRDefault="00E75E05" w:rsidP="00F52499">
      <w:pPr>
        <w:pStyle w:val="NumberedPara"/>
        <w:numPr>
          <w:ilvl w:val="0"/>
          <w:numId w:val="3"/>
        </w:numPr>
        <w:rPr>
          <w:rFonts w:ascii="Lato" w:hAnsi="Lato"/>
          <w:lang w:val="en-CA"/>
        </w:rPr>
      </w:pPr>
      <w:r>
        <w:rPr>
          <w:rFonts w:ascii="Lato" w:hAnsi="Lato"/>
          <w:lang w:val="en-CA"/>
        </w:rPr>
        <w:t>Read</w:t>
      </w:r>
      <w:r w:rsidR="006449A2">
        <w:rPr>
          <w:rFonts w:ascii="Lato" w:hAnsi="Lato"/>
          <w:lang w:val="en-CA"/>
        </w:rPr>
        <w:t>a</w:t>
      </w:r>
      <w:r>
        <w:rPr>
          <w:rFonts w:ascii="Lato" w:hAnsi="Lato"/>
          <w:lang w:val="en-CA"/>
        </w:rPr>
        <w:t>bility check</w:t>
      </w:r>
      <w:r w:rsidR="006449A2">
        <w:rPr>
          <w:rFonts w:ascii="Lato" w:hAnsi="Lato"/>
          <w:lang w:val="en-CA"/>
        </w:rPr>
        <w:t>:</w:t>
      </w:r>
    </w:p>
    <w:p w14:paraId="3924D4BA" w14:textId="42CA8411" w:rsidR="005E2E7E" w:rsidRPr="001810A6" w:rsidRDefault="005E2E7E" w:rsidP="001810A6">
      <w:pPr>
        <w:pStyle w:val="NumberedPara"/>
        <w:numPr>
          <w:ilvl w:val="0"/>
          <w:numId w:val="0"/>
        </w:numPr>
        <w:ind w:left="360"/>
        <w:jc w:val="lowKashida"/>
        <w:rPr>
          <w:rFonts w:ascii="Lato" w:hAnsi="Lato"/>
          <w:rtl/>
          <w:lang w:val="de-DE" w:bidi="fa-IR"/>
        </w:rPr>
      </w:pPr>
      <w:r>
        <w:rPr>
          <w:rFonts w:ascii="Lato" w:hAnsi="Lato"/>
          <w:lang w:val="en-CA"/>
        </w:rPr>
        <w:t xml:space="preserve">Readability </w:t>
      </w:r>
      <w:r w:rsidRPr="005E2E7E">
        <w:rPr>
          <w:rFonts w:ascii="Lato" w:hAnsi="Lato"/>
          <w:lang w:val="en-CA"/>
        </w:rPr>
        <w:t>refers to how easy it is to read and understand a tex</w:t>
      </w:r>
      <w:r>
        <w:rPr>
          <w:rFonts w:ascii="Lato" w:hAnsi="Lato"/>
          <w:lang w:val="en-CA"/>
        </w:rPr>
        <w:t>t. Factors such as average sentence length, syllable count, percentage of multi-syllable words, average word length, the familiarity of words, and complexity of sentences</w:t>
      </w:r>
      <w:r w:rsidR="001810A6">
        <w:rPr>
          <w:rFonts w:ascii="Lato" w:hAnsi="Lato"/>
          <w:lang w:val="en-CA"/>
        </w:rPr>
        <w:t xml:space="preserve">. A readability check is conducted to have an easy-to-read text. </w:t>
      </w:r>
    </w:p>
    <w:p w14:paraId="40558906" w14:textId="6DE5A485" w:rsidR="009F3D6D" w:rsidRPr="0080272C" w:rsidRDefault="009F3D6D" w:rsidP="00F52499">
      <w:pPr>
        <w:pStyle w:val="NumberedPara"/>
        <w:numPr>
          <w:ilvl w:val="0"/>
          <w:numId w:val="3"/>
        </w:numPr>
        <w:rPr>
          <w:rFonts w:ascii="Lato" w:hAnsi="Lato"/>
          <w:color w:val="000000" w:themeColor="text2"/>
          <w:lang w:val="en-CA"/>
        </w:rPr>
      </w:pPr>
      <w:r w:rsidRPr="0080272C">
        <w:rPr>
          <w:rFonts w:ascii="Lato" w:hAnsi="Lato"/>
          <w:color w:val="000000" w:themeColor="text2"/>
          <w:lang w:val="en-US"/>
        </w:rPr>
        <w:t>Style Improvement</w:t>
      </w:r>
      <w:r w:rsidRPr="0080272C">
        <w:rPr>
          <w:rFonts w:ascii="Lato" w:hAnsi="Lato"/>
          <w:color w:val="000000" w:themeColor="text2"/>
          <w:lang w:val="en-CA"/>
        </w:rPr>
        <w:t>:</w:t>
      </w:r>
    </w:p>
    <w:p w14:paraId="3DC4C20F" w14:textId="18F8EACE" w:rsidR="009F3D6D" w:rsidRDefault="00B069E1" w:rsidP="00B069E1">
      <w:pPr>
        <w:pStyle w:val="NumberedPara"/>
        <w:numPr>
          <w:ilvl w:val="0"/>
          <w:numId w:val="0"/>
        </w:numPr>
        <w:ind w:left="360"/>
        <w:jc w:val="lowKashida"/>
        <w:rPr>
          <w:rFonts w:ascii="Lato" w:hAnsi="Lato"/>
          <w:lang w:val="en-CA"/>
        </w:rPr>
      </w:pPr>
      <w:r w:rsidRPr="00B069E1">
        <w:rPr>
          <w:rFonts w:ascii="Lato" w:hAnsi="Lato"/>
          <w:lang w:val="en-CA"/>
        </w:rPr>
        <w:t>Style explains how two grammatically correct texts written by two different authors about the same topic can be unique</w:t>
      </w:r>
      <w:r>
        <w:rPr>
          <w:rFonts w:ascii="Lato" w:hAnsi="Lato"/>
          <w:lang w:val="en-CA"/>
        </w:rPr>
        <w:t>. Style improvement ensures that the text’s style is in harmony with the type</w:t>
      </w:r>
      <w:r w:rsidR="00E23903">
        <w:rPr>
          <w:rFonts w:ascii="Lato" w:hAnsi="Lato"/>
          <w:lang w:val="en-CA"/>
        </w:rPr>
        <w:t xml:space="preserve"> and content</w:t>
      </w:r>
      <w:r>
        <w:rPr>
          <w:rFonts w:ascii="Lato" w:hAnsi="Lato"/>
          <w:lang w:val="en-CA"/>
        </w:rPr>
        <w:t xml:space="preserve"> of the text. </w:t>
      </w:r>
    </w:p>
    <w:p w14:paraId="455EB210" w14:textId="421D2641" w:rsidR="005E2E7E" w:rsidRPr="00B3267A" w:rsidRDefault="005E2E7E" w:rsidP="00F52499">
      <w:pPr>
        <w:pStyle w:val="NumberedPara"/>
        <w:numPr>
          <w:ilvl w:val="0"/>
          <w:numId w:val="3"/>
        </w:numPr>
        <w:rPr>
          <w:rFonts w:ascii="Lato" w:hAnsi="Lato"/>
          <w:color w:val="000000" w:themeColor="text2"/>
          <w:lang w:val="en-US"/>
        </w:rPr>
      </w:pPr>
      <w:r w:rsidRPr="00B3267A">
        <w:rPr>
          <w:rFonts w:ascii="Lato" w:hAnsi="Lato"/>
          <w:color w:val="000000" w:themeColor="text2"/>
          <w:lang w:val="en-US"/>
        </w:rPr>
        <w:t>Detailed editor</w:t>
      </w:r>
      <w:r w:rsidR="00BD6CF4" w:rsidRPr="00B3267A">
        <w:rPr>
          <w:rFonts w:ascii="Lato" w:hAnsi="Lato"/>
          <w:color w:val="000000" w:themeColor="text2"/>
          <w:lang w:val="en-US"/>
        </w:rPr>
        <w:t>’s</w:t>
      </w:r>
      <w:r w:rsidRPr="00B3267A">
        <w:rPr>
          <w:rFonts w:ascii="Lato" w:hAnsi="Lato"/>
          <w:color w:val="000000" w:themeColor="text2"/>
          <w:lang w:val="en-US"/>
        </w:rPr>
        <w:t xml:space="preserve"> feedback</w:t>
      </w:r>
      <w:r w:rsidR="005235C2" w:rsidRPr="00B3267A">
        <w:rPr>
          <w:rFonts w:ascii="Lato" w:hAnsi="Lato"/>
          <w:color w:val="000000" w:themeColor="text2"/>
          <w:lang w:val="en-US"/>
        </w:rPr>
        <w:t xml:space="preserve"> for Document proofreading</w:t>
      </w:r>
      <w:r w:rsidR="007343BA" w:rsidRPr="00B3267A">
        <w:rPr>
          <w:rFonts w:ascii="Lato" w:hAnsi="Lato"/>
          <w:color w:val="000000" w:themeColor="text2"/>
          <w:lang w:val="en-US"/>
        </w:rPr>
        <w:t xml:space="preserve"> service</w:t>
      </w:r>
      <w:r w:rsidRPr="00B3267A">
        <w:rPr>
          <w:rFonts w:ascii="Lato" w:hAnsi="Lato"/>
          <w:color w:val="000000" w:themeColor="text2"/>
          <w:lang w:val="en-US"/>
        </w:rPr>
        <w:t>:</w:t>
      </w:r>
    </w:p>
    <w:p w14:paraId="00E2DF7A" w14:textId="3ABDCCED" w:rsidR="00EF2CC8" w:rsidRPr="00CB3125" w:rsidRDefault="00BD6CF4" w:rsidP="00E30072">
      <w:pPr>
        <w:pStyle w:val="NumberedPara"/>
        <w:numPr>
          <w:ilvl w:val="0"/>
          <w:numId w:val="0"/>
        </w:numPr>
        <w:ind w:left="360"/>
        <w:jc w:val="lowKashida"/>
        <w:rPr>
          <w:rFonts w:ascii="Lato" w:hAnsi="Lato"/>
          <w:lang w:val="en-CA"/>
        </w:rPr>
      </w:pPr>
      <w:r w:rsidRPr="00B3267A">
        <w:rPr>
          <w:rFonts w:ascii="Lato" w:hAnsi="Lato"/>
          <w:lang w:val="en-CA"/>
        </w:rPr>
        <w:t>The editor comments on every paragraph highlighting the types of edits he/she conducted. In the end, he/she also provides the platform’s user with a general comment describing his/her overall evaluation of the quality of the writing and the key points to be considered to write correctly.</w:t>
      </w:r>
    </w:p>
    <w:p w14:paraId="51C1ADA7" w14:textId="71AC472F" w:rsidR="005235C2" w:rsidRPr="00B3267A" w:rsidRDefault="005235C2" w:rsidP="005235C2">
      <w:pPr>
        <w:pStyle w:val="NumberedPara"/>
        <w:numPr>
          <w:ilvl w:val="0"/>
          <w:numId w:val="3"/>
        </w:numPr>
        <w:rPr>
          <w:rFonts w:ascii="Lato" w:hAnsi="Lato"/>
          <w:color w:val="000000" w:themeColor="text2"/>
          <w:lang w:val="en-US"/>
        </w:rPr>
      </w:pPr>
      <w:r w:rsidRPr="00B3267A">
        <w:rPr>
          <w:rFonts w:ascii="Lato" w:hAnsi="Lato"/>
          <w:color w:val="000000" w:themeColor="text2"/>
          <w:lang w:val="en-US"/>
        </w:rPr>
        <w:t>Detailed editor’s feedback for Advanced, and German Language Test:</w:t>
      </w:r>
    </w:p>
    <w:p w14:paraId="6CF62720" w14:textId="27A0A942" w:rsidR="005235C2" w:rsidRPr="00CB3125" w:rsidRDefault="005235C2" w:rsidP="009A263C">
      <w:pPr>
        <w:pStyle w:val="NumberedPara"/>
        <w:numPr>
          <w:ilvl w:val="0"/>
          <w:numId w:val="0"/>
        </w:numPr>
        <w:ind w:left="360"/>
        <w:jc w:val="lowKashida"/>
        <w:rPr>
          <w:rFonts w:ascii="Lato" w:hAnsi="Lato"/>
          <w:lang w:val="en-CA"/>
        </w:rPr>
      </w:pPr>
      <w:r w:rsidRPr="00B3267A">
        <w:rPr>
          <w:rFonts w:ascii="Lato" w:hAnsi="Lato"/>
          <w:lang w:val="en-CA"/>
        </w:rPr>
        <w:lastRenderedPageBreak/>
        <w:t>The editor provides the platform’s user with a general comment describing his/her overall evaluation of the quality of the writing and the key points to be considered to write correctly.</w:t>
      </w:r>
    </w:p>
    <w:p w14:paraId="1AA40624" w14:textId="11EF918A" w:rsidR="00EF2CC8" w:rsidRDefault="00EF2CC8" w:rsidP="00F52499">
      <w:pPr>
        <w:pStyle w:val="NumberedPara"/>
        <w:numPr>
          <w:ilvl w:val="0"/>
          <w:numId w:val="3"/>
        </w:numPr>
        <w:rPr>
          <w:rFonts w:ascii="Lato" w:hAnsi="Lato"/>
          <w:lang w:val="en-CA"/>
        </w:rPr>
      </w:pPr>
      <w:r>
        <w:rPr>
          <w:rFonts w:ascii="Lato" w:hAnsi="Lato"/>
          <w:lang w:val="en-CA"/>
        </w:rPr>
        <w:t>Simple editor</w:t>
      </w:r>
      <w:r w:rsidR="00BD6CF4">
        <w:rPr>
          <w:rFonts w:ascii="Lato" w:hAnsi="Lato"/>
          <w:lang w:val="en-CA"/>
        </w:rPr>
        <w:t>’s</w:t>
      </w:r>
      <w:r>
        <w:rPr>
          <w:rFonts w:ascii="Lato" w:hAnsi="Lato"/>
          <w:lang w:val="en-CA"/>
        </w:rPr>
        <w:t xml:space="preserve"> feedback:</w:t>
      </w:r>
    </w:p>
    <w:p w14:paraId="5D1CFD1B" w14:textId="503C6660" w:rsidR="00994506" w:rsidRDefault="00E30072" w:rsidP="00E30072">
      <w:pPr>
        <w:pStyle w:val="NumberedPara"/>
        <w:numPr>
          <w:ilvl w:val="0"/>
          <w:numId w:val="0"/>
        </w:numPr>
        <w:ind w:left="360"/>
        <w:jc w:val="lowKashida"/>
        <w:rPr>
          <w:rFonts w:ascii="Lato" w:hAnsi="Lato"/>
          <w:lang w:val="en-CA"/>
        </w:rPr>
      </w:pPr>
      <w:r>
        <w:rPr>
          <w:rFonts w:ascii="Lato" w:hAnsi="Lato"/>
          <w:lang w:val="en-CA"/>
        </w:rPr>
        <w:t>The e</w:t>
      </w:r>
      <w:r w:rsidR="00994506">
        <w:rPr>
          <w:rFonts w:ascii="Lato" w:hAnsi="Lato"/>
          <w:lang w:val="en-CA"/>
        </w:rPr>
        <w:t xml:space="preserve">ditor provides the </w:t>
      </w:r>
      <w:r w:rsidR="00BD6CF4" w:rsidRPr="0029608C">
        <w:rPr>
          <w:rFonts w:ascii="Lato" w:hAnsi="Lato"/>
          <w:color w:val="000000" w:themeColor="text1"/>
          <w:lang w:val="en-CA"/>
        </w:rPr>
        <w:t>platform’s user</w:t>
      </w:r>
      <w:r w:rsidR="00994506" w:rsidRPr="0029608C">
        <w:rPr>
          <w:rFonts w:ascii="Lato" w:hAnsi="Lato"/>
          <w:color w:val="000000" w:themeColor="text1"/>
          <w:lang w:val="en-CA"/>
        </w:rPr>
        <w:t xml:space="preserve"> </w:t>
      </w:r>
      <w:r w:rsidR="00994506">
        <w:rPr>
          <w:rFonts w:ascii="Lato" w:hAnsi="Lato"/>
          <w:lang w:val="en-CA"/>
        </w:rPr>
        <w:t xml:space="preserve">with a short comment, describing her/his overall evaluation of </w:t>
      </w:r>
      <w:r>
        <w:rPr>
          <w:rFonts w:ascii="Lato" w:hAnsi="Lato"/>
          <w:lang w:val="en-CA"/>
        </w:rPr>
        <w:t xml:space="preserve">the </w:t>
      </w:r>
      <w:r w:rsidR="00994506">
        <w:rPr>
          <w:rFonts w:ascii="Lato" w:hAnsi="Lato"/>
          <w:lang w:val="en-CA"/>
        </w:rPr>
        <w:t>quality of the writing.</w:t>
      </w:r>
    </w:p>
    <w:p w14:paraId="57F8076C" w14:textId="672F4C60" w:rsidR="00601F44" w:rsidRPr="00AC6DF9" w:rsidRDefault="2B691679" w:rsidP="005E63DB">
      <w:pPr>
        <w:pStyle w:val="Commentary"/>
        <w:rPr>
          <w:rFonts w:ascii="Lato" w:hAnsi="Lato"/>
          <w:lang w:val="en-CA"/>
        </w:rPr>
      </w:pPr>
      <w:r w:rsidRPr="00AC6DF9">
        <w:rPr>
          <w:rFonts w:ascii="Lato" w:hAnsi="Lato"/>
          <w:lang w:val="en-CA"/>
        </w:rPr>
        <w:t xml:space="preserve">The </w:t>
      </w:r>
      <w:r w:rsidR="00B1B743" w:rsidRPr="00AC6DF9">
        <w:rPr>
          <w:rFonts w:ascii="Lato" w:hAnsi="Lato"/>
          <w:lang w:val="en-CA"/>
        </w:rPr>
        <w:t>information</w:t>
      </w:r>
      <w:r w:rsidR="00D364BD" w:rsidRPr="00AC6DF9">
        <w:rPr>
          <w:rFonts w:ascii="Lato" w:hAnsi="Lato"/>
          <w:lang w:val="en-CA"/>
        </w:rPr>
        <w:t xml:space="preserve"> you include in the project description will depend on the project, your client, and how you work.</w:t>
      </w:r>
      <w:r w:rsidR="006535EC" w:rsidRPr="00AC6DF9">
        <w:rPr>
          <w:rFonts w:ascii="Lato" w:hAnsi="Lato"/>
          <w:lang w:val="en-CA"/>
        </w:rPr>
        <w:t xml:space="preserve"> </w:t>
      </w:r>
      <w:r w:rsidR="00601F44" w:rsidRPr="00AC6DF9">
        <w:rPr>
          <w:rFonts w:ascii="Lato" w:hAnsi="Lato"/>
          <w:lang w:val="en-CA"/>
        </w:rPr>
        <w:t>If the agreement is for a specific project, y</w:t>
      </w:r>
      <w:r w:rsidR="006535EC" w:rsidRPr="00AC6DF9">
        <w:rPr>
          <w:rFonts w:ascii="Lato" w:hAnsi="Lato"/>
          <w:lang w:val="en-CA"/>
        </w:rPr>
        <w:t>ou may want to use s</w:t>
      </w:r>
      <w:r w:rsidR="00D364BD" w:rsidRPr="00AC6DF9">
        <w:rPr>
          <w:rFonts w:ascii="Lato" w:hAnsi="Lato"/>
          <w:lang w:val="en-CA"/>
        </w:rPr>
        <w:t xml:space="preserve">ome or all of the </w:t>
      </w:r>
      <w:r w:rsidR="002F37C1" w:rsidRPr="00AC6DF9">
        <w:rPr>
          <w:rFonts w:ascii="Lato" w:hAnsi="Lato"/>
          <w:lang w:val="en-CA"/>
        </w:rPr>
        <w:t>following</w:t>
      </w:r>
      <w:r w:rsidR="006535EC" w:rsidRPr="00AC6DF9">
        <w:rPr>
          <w:rFonts w:ascii="Lato" w:hAnsi="Lato"/>
          <w:lang w:val="en-CA"/>
        </w:rPr>
        <w:t xml:space="preserve"> headings, </w:t>
      </w:r>
      <w:r w:rsidR="00B1B743" w:rsidRPr="00AC6DF9">
        <w:rPr>
          <w:rFonts w:ascii="Lato" w:hAnsi="Lato"/>
          <w:lang w:val="en-CA"/>
        </w:rPr>
        <w:t>or</w:t>
      </w:r>
      <w:r w:rsidR="006535EC" w:rsidRPr="00AC6DF9">
        <w:rPr>
          <w:rFonts w:ascii="Lato" w:hAnsi="Lato"/>
          <w:lang w:val="en-CA"/>
        </w:rPr>
        <w:t xml:space="preserve"> add </w:t>
      </w:r>
      <w:r w:rsidR="00736E32" w:rsidRPr="00AC6DF9">
        <w:rPr>
          <w:rFonts w:ascii="Lato" w:hAnsi="Lato"/>
          <w:lang w:val="en-CA"/>
        </w:rPr>
        <w:t xml:space="preserve">other </w:t>
      </w:r>
      <w:r w:rsidR="006535EC" w:rsidRPr="00AC6DF9">
        <w:rPr>
          <w:rFonts w:ascii="Lato" w:hAnsi="Lato"/>
          <w:lang w:val="en-CA"/>
        </w:rPr>
        <w:t xml:space="preserve">headings of your own, to </w:t>
      </w:r>
      <w:r w:rsidR="00B1B743" w:rsidRPr="00AC6DF9">
        <w:rPr>
          <w:rFonts w:ascii="Lato" w:hAnsi="Lato"/>
          <w:lang w:val="en-CA"/>
        </w:rPr>
        <w:t>describe</w:t>
      </w:r>
      <w:r w:rsidR="005E63DB" w:rsidRPr="00AC6DF9">
        <w:rPr>
          <w:rFonts w:ascii="Lato" w:hAnsi="Lato"/>
          <w:lang w:val="en-CA"/>
        </w:rPr>
        <w:t xml:space="preserve"> the project</w:t>
      </w:r>
      <w:r w:rsidR="00122E98" w:rsidRPr="00AC6DF9">
        <w:rPr>
          <w:rFonts w:ascii="Lato" w:hAnsi="Lato"/>
          <w:lang w:val="en-CA"/>
        </w:rPr>
        <w:t>:</w:t>
      </w:r>
    </w:p>
    <w:p w14:paraId="6957BFFA" w14:textId="77777777" w:rsidR="00601F44" w:rsidRPr="00AC6DF9" w:rsidRDefault="00601F44" w:rsidP="008D3618">
      <w:pPr>
        <w:pStyle w:val="Commentary"/>
        <w:rPr>
          <w:rFonts w:ascii="Lato" w:hAnsi="Lato"/>
          <w:i w:val="0"/>
          <w:lang w:val="en-CA"/>
        </w:rPr>
      </w:pPr>
      <w:r w:rsidRPr="00AC6DF9">
        <w:rPr>
          <w:rFonts w:ascii="Lato" w:hAnsi="Lato"/>
          <w:i w:val="0"/>
          <w:lang w:val="en-CA"/>
        </w:rPr>
        <w:t xml:space="preserve">Title of the document or product: </w:t>
      </w:r>
      <w:r w:rsidRPr="00AC6DF9">
        <w:rPr>
          <w:rFonts w:ascii="Lato" w:hAnsi="Lato"/>
          <w:i w:val="0"/>
          <w:lang w:val="en-CA"/>
        </w:rPr>
        <w:fldChar w:fldCharType="begin">
          <w:ffData>
            <w:name w:val="Text34"/>
            <w:enabled/>
            <w:calcOnExit w:val="0"/>
            <w:textInput>
              <w:default w:val="{Title}"/>
            </w:textInput>
          </w:ffData>
        </w:fldChar>
      </w:r>
      <w:bookmarkStart w:id="2" w:name="Text34"/>
      <w:r w:rsidRPr="00AC6DF9">
        <w:rPr>
          <w:rFonts w:ascii="Lato" w:hAnsi="Lato"/>
          <w:i w:val="0"/>
          <w:lang w:val="en-CA"/>
        </w:rPr>
        <w:instrText xml:space="preserve"> FORMTEXT </w:instrText>
      </w:r>
      <w:r w:rsidRPr="00AC6DF9">
        <w:rPr>
          <w:rFonts w:ascii="Lato" w:hAnsi="Lato"/>
          <w:i w:val="0"/>
          <w:lang w:val="en-CA"/>
        </w:rPr>
      </w:r>
      <w:r w:rsidRPr="00AC6DF9">
        <w:rPr>
          <w:rFonts w:ascii="Lato" w:hAnsi="Lato"/>
          <w:i w:val="0"/>
          <w:lang w:val="en-CA"/>
        </w:rPr>
        <w:fldChar w:fldCharType="separate"/>
      </w:r>
      <w:r w:rsidRPr="00AC6DF9">
        <w:rPr>
          <w:rFonts w:ascii="Lato" w:hAnsi="Lato"/>
          <w:i w:val="0"/>
          <w:noProof/>
          <w:lang w:val="en-CA"/>
        </w:rPr>
        <w:t>{Title}</w:t>
      </w:r>
      <w:r w:rsidRPr="00AC6DF9">
        <w:rPr>
          <w:rFonts w:ascii="Lato" w:hAnsi="Lato"/>
          <w:i w:val="0"/>
          <w:lang w:val="en-CA"/>
        </w:rPr>
        <w:fldChar w:fldCharType="end"/>
      </w:r>
      <w:bookmarkEnd w:id="2"/>
    </w:p>
    <w:p w14:paraId="666CCD0F" w14:textId="77777777" w:rsidR="00601F44" w:rsidRPr="00AC6DF9" w:rsidRDefault="00601F44" w:rsidP="008D3618">
      <w:pPr>
        <w:pStyle w:val="Commentary"/>
        <w:rPr>
          <w:rFonts w:ascii="Lato" w:hAnsi="Lato"/>
          <w:i w:val="0"/>
          <w:lang w:val="en-CA"/>
        </w:rPr>
      </w:pPr>
      <w:r w:rsidRPr="00AC6DF9">
        <w:rPr>
          <w:rFonts w:ascii="Lato" w:hAnsi="Lato"/>
          <w:i w:val="0"/>
          <w:lang w:val="en-CA"/>
        </w:rPr>
        <w:t xml:space="preserve">Number of pages and/or words: </w:t>
      </w:r>
      <w:r w:rsidRPr="00AC6DF9">
        <w:rPr>
          <w:rFonts w:ascii="Lato" w:hAnsi="Lato"/>
          <w:i w:val="0"/>
          <w:lang w:val="en-CA"/>
        </w:rPr>
        <w:fldChar w:fldCharType="begin">
          <w:ffData>
            <w:name w:val="Text35"/>
            <w:enabled/>
            <w:calcOnExit w:val="0"/>
            <w:textInput>
              <w:default w:val="{# words/pages}"/>
            </w:textInput>
          </w:ffData>
        </w:fldChar>
      </w:r>
      <w:bookmarkStart w:id="3" w:name="Text35"/>
      <w:r w:rsidRPr="00AC6DF9">
        <w:rPr>
          <w:rFonts w:ascii="Lato" w:hAnsi="Lato"/>
          <w:i w:val="0"/>
          <w:lang w:val="en-CA"/>
        </w:rPr>
        <w:instrText xml:space="preserve"> FORMTEXT </w:instrText>
      </w:r>
      <w:r w:rsidRPr="00AC6DF9">
        <w:rPr>
          <w:rFonts w:ascii="Lato" w:hAnsi="Lato"/>
          <w:i w:val="0"/>
          <w:lang w:val="en-CA"/>
        </w:rPr>
      </w:r>
      <w:r w:rsidRPr="00AC6DF9">
        <w:rPr>
          <w:rFonts w:ascii="Lato" w:hAnsi="Lato"/>
          <w:i w:val="0"/>
          <w:lang w:val="en-CA"/>
        </w:rPr>
        <w:fldChar w:fldCharType="separate"/>
      </w:r>
      <w:r w:rsidRPr="00AC6DF9">
        <w:rPr>
          <w:rFonts w:ascii="Lato" w:hAnsi="Lato"/>
          <w:i w:val="0"/>
          <w:noProof/>
          <w:lang w:val="en-CA"/>
        </w:rPr>
        <w:t>{# words/pages}</w:t>
      </w:r>
      <w:r w:rsidRPr="00AC6DF9">
        <w:rPr>
          <w:rFonts w:ascii="Lato" w:hAnsi="Lato"/>
          <w:i w:val="0"/>
          <w:lang w:val="en-CA"/>
        </w:rPr>
        <w:fldChar w:fldCharType="end"/>
      </w:r>
      <w:bookmarkEnd w:id="3"/>
    </w:p>
    <w:p w14:paraId="7703A039" w14:textId="77777777" w:rsidR="00601F44" w:rsidRPr="00AC6DF9" w:rsidRDefault="00601F44" w:rsidP="008D3618">
      <w:pPr>
        <w:pStyle w:val="Commentary"/>
        <w:rPr>
          <w:rFonts w:ascii="Lato" w:hAnsi="Lato"/>
          <w:i w:val="0"/>
          <w:lang w:val="en-CA"/>
        </w:rPr>
      </w:pPr>
      <w:r w:rsidRPr="00AC6DF9">
        <w:rPr>
          <w:rFonts w:ascii="Lato" w:hAnsi="Lato"/>
          <w:i w:val="0"/>
          <w:lang w:val="en-CA"/>
        </w:rPr>
        <w:t xml:space="preserve">Purpose of the finished product: </w:t>
      </w:r>
      <w:r w:rsidRPr="00AC6DF9">
        <w:rPr>
          <w:rFonts w:ascii="Lato" w:hAnsi="Lato"/>
          <w:i w:val="0"/>
          <w:lang w:val="en-CA"/>
        </w:rPr>
        <w:fldChar w:fldCharType="begin">
          <w:ffData>
            <w:name w:val="Text36"/>
            <w:enabled/>
            <w:calcOnExit w:val="0"/>
            <w:textInput>
              <w:default w:val="{Purpose}"/>
            </w:textInput>
          </w:ffData>
        </w:fldChar>
      </w:r>
      <w:bookmarkStart w:id="4" w:name="Text36"/>
      <w:r w:rsidRPr="00AC6DF9">
        <w:rPr>
          <w:rFonts w:ascii="Lato" w:hAnsi="Lato"/>
          <w:i w:val="0"/>
          <w:lang w:val="en-CA"/>
        </w:rPr>
        <w:instrText xml:space="preserve"> FORMTEXT </w:instrText>
      </w:r>
      <w:r w:rsidRPr="00AC6DF9">
        <w:rPr>
          <w:rFonts w:ascii="Lato" w:hAnsi="Lato"/>
          <w:i w:val="0"/>
          <w:lang w:val="en-CA"/>
        </w:rPr>
      </w:r>
      <w:r w:rsidRPr="00AC6DF9">
        <w:rPr>
          <w:rFonts w:ascii="Lato" w:hAnsi="Lato"/>
          <w:i w:val="0"/>
          <w:lang w:val="en-CA"/>
        </w:rPr>
        <w:fldChar w:fldCharType="separate"/>
      </w:r>
      <w:r w:rsidRPr="00AC6DF9">
        <w:rPr>
          <w:rFonts w:ascii="Lato" w:hAnsi="Lato"/>
          <w:i w:val="0"/>
          <w:noProof/>
          <w:lang w:val="en-CA"/>
        </w:rPr>
        <w:t>{Purpose}</w:t>
      </w:r>
      <w:r w:rsidRPr="00AC6DF9">
        <w:rPr>
          <w:rFonts w:ascii="Lato" w:hAnsi="Lato"/>
          <w:i w:val="0"/>
          <w:lang w:val="en-CA"/>
        </w:rPr>
        <w:fldChar w:fldCharType="end"/>
      </w:r>
      <w:bookmarkEnd w:id="4"/>
    </w:p>
    <w:p w14:paraId="61269A80" w14:textId="77777777" w:rsidR="00601F44" w:rsidRPr="00AC6DF9" w:rsidRDefault="00601F44" w:rsidP="008D3618">
      <w:pPr>
        <w:pStyle w:val="Commentary"/>
        <w:rPr>
          <w:rFonts w:ascii="Lato" w:hAnsi="Lato"/>
          <w:i w:val="0"/>
          <w:lang w:val="en-CA"/>
        </w:rPr>
      </w:pPr>
      <w:r w:rsidRPr="00AC6DF9">
        <w:rPr>
          <w:rFonts w:ascii="Lato" w:hAnsi="Lato"/>
          <w:i w:val="0"/>
          <w:lang w:val="en-CA"/>
        </w:rPr>
        <w:t xml:space="preserve">Intended audience: </w:t>
      </w:r>
      <w:r w:rsidRPr="00AC6DF9">
        <w:rPr>
          <w:rFonts w:ascii="Lato" w:hAnsi="Lato"/>
          <w:i w:val="0"/>
          <w:lang w:val="en-CA"/>
        </w:rPr>
        <w:fldChar w:fldCharType="begin">
          <w:ffData>
            <w:name w:val="Text37"/>
            <w:enabled/>
            <w:calcOnExit w:val="0"/>
            <w:textInput>
              <w:default w:val="{Audience}"/>
            </w:textInput>
          </w:ffData>
        </w:fldChar>
      </w:r>
      <w:bookmarkStart w:id="5" w:name="Text37"/>
      <w:r w:rsidRPr="00AC6DF9">
        <w:rPr>
          <w:rFonts w:ascii="Lato" w:hAnsi="Lato"/>
          <w:i w:val="0"/>
          <w:lang w:val="en-CA"/>
        </w:rPr>
        <w:instrText xml:space="preserve"> FORMTEXT </w:instrText>
      </w:r>
      <w:r w:rsidRPr="00AC6DF9">
        <w:rPr>
          <w:rFonts w:ascii="Lato" w:hAnsi="Lato"/>
          <w:i w:val="0"/>
          <w:lang w:val="en-CA"/>
        </w:rPr>
      </w:r>
      <w:r w:rsidRPr="00AC6DF9">
        <w:rPr>
          <w:rFonts w:ascii="Lato" w:hAnsi="Lato"/>
          <w:i w:val="0"/>
          <w:lang w:val="en-CA"/>
        </w:rPr>
        <w:fldChar w:fldCharType="separate"/>
      </w:r>
      <w:r w:rsidRPr="00AC6DF9">
        <w:rPr>
          <w:rFonts w:ascii="Lato" w:hAnsi="Lato"/>
          <w:i w:val="0"/>
          <w:noProof/>
          <w:lang w:val="en-CA"/>
        </w:rPr>
        <w:t>{Audience}</w:t>
      </w:r>
      <w:r w:rsidRPr="00AC6DF9">
        <w:rPr>
          <w:rFonts w:ascii="Lato" w:hAnsi="Lato"/>
          <w:i w:val="0"/>
          <w:lang w:val="en-CA"/>
        </w:rPr>
        <w:fldChar w:fldCharType="end"/>
      </w:r>
      <w:bookmarkEnd w:id="5"/>
    </w:p>
    <w:p w14:paraId="2101FAA4" w14:textId="77777777" w:rsidR="00601F44" w:rsidRPr="00AC6DF9" w:rsidRDefault="00601F44" w:rsidP="008D3618">
      <w:pPr>
        <w:pStyle w:val="Commentary"/>
        <w:rPr>
          <w:rFonts w:ascii="Lato" w:hAnsi="Lato"/>
          <w:i w:val="0"/>
          <w:lang w:val="en-CA"/>
        </w:rPr>
      </w:pPr>
      <w:r w:rsidRPr="00AC6DF9">
        <w:rPr>
          <w:rFonts w:ascii="Lato" w:hAnsi="Lato"/>
          <w:i w:val="0"/>
          <w:lang w:val="en-CA"/>
        </w:rPr>
        <w:t xml:space="preserve">Format of the final product: </w:t>
      </w:r>
      <w:r w:rsidRPr="00AC6DF9">
        <w:rPr>
          <w:rFonts w:ascii="Lato" w:hAnsi="Lato"/>
          <w:i w:val="0"/>
          <w:lang w:val="en-CA"/>
        </w:rPr>
        <w:fldChar w:fldCharType="begin">
          <w:ffData>
            <w:name w:val="Text38"/>
            <w:enabled/>
            <w:calcOnExit w:val="0"/>
            <w:textInput>
              <w:default w:val="{e.g., print (magazine, hardcover book, newsletter) or electronic (pdf, e-book, HTML)}"/>
            </w:textInput>
          </w:ffData>
        </w:fldChar>
      </w:r>
      <w:bookmarkStart w:id="6" w:name="Text38"/>
      <w:r w:rsidRPr="00AC6DF9">
        <w:rPr>
          <w:rFonts w:ascii="Lato" w:hAnsi="Lato"/>
          <w:i w:val="0"/>
          <w:lang w:val="en-CA"/>
        </w:rPr>
        <w:instrText xml:space="preserve"> FORMTEXT </w:instrText>
      </w:r>
      <w:r w:rsidRPr="00AC6DF9">
        <w:rPr>
          <w:rFonts w:ascii="Lato" w:hAnsi="Lato"/>
          <w:i w:val="0"/>
          <w:lang w:val="en-CA"/>
        </w:rPr>
      </w:r>
      <w:r w:rsidRPr="00AC6DF9">
        <w:rPr>
          <w:rFonts w:ascii="Lato" w:hAnsi="Lato"/>
          <w:i w:val="0"/>
          <w:lang w:val="en-CA"/>
        </w:rPr>
        <w:fldChar w:fldCharType="separate"/>
      </w:r>
      <w:r w:rsidRPr="00AC6DF9">
        <w:rPr>
          <w:rFonts w:ascii="Lato" w:hAnsi="Lato"/>
          <w:i w:val="0"/>
          <w:noProof/>
          <w:lang w:val="en-CA"/>
        </w:rPr>
        <w:t>{e.g., print (magazine, hardcover book, newsletter) or electronic (pdf, e-book, HTML)}</w:t>
      </w:r>
      <w:r w:rsidRPr="00AC6DF9">
        <w:rPr>
          <w:rFonts w:ascii="Lato" w:hAnsi="Lato"/>
          <w:i w:val="0"/>
          <w:lang w:val="en-CA"/>
        </w:rPr>
        <w:fldChar w:fldCharType="end"/>
      </w:r>
      <w:bookmarkEnd w:id="6"/>
    </w:p>
    <w:p w14:paraId="756CD20A" w14:textId="22F802C6" w:rsidR="00562A53" w:rsidRPr="00AC6DF9" w:rsidRDefault="00601F44" w:rsidP="005E63DB">
      <w:pPr>
        <w:pStyle w:val="Commentary"/>
        <w:rPr>
          <w:rFonts w:ascii="Lato" w:hAnsi="Lato"/>
          <w:lang w:val="en-CA"/>
        </w:rPr>
      </w:pPr>
      <w:r w:rsidRPr="00AC6DF9">
        <w:rPr>
          <w:rFonts w:ascii="Lato" w:hAnsi="Lato"/>
          <w:lang w:val="en-CA"/>
        </w:rPr>
        <w:t xml:space="preserve">If the agreement involves multiple documents or ongoing services, you will want to adjust the project description accordingly, perhaps listing the documents in a table, or if </w:t>
      </w:r>
      <w:r w:rsidR="008D3618" w:rsidRPr="00AC6DF9">
        <w:rPr>
          <w:rFonts w:ascii="Lato" w:hAnsi="Lato"/>
          <w:lang w:val="en-CA"/>
        </w:rPr>
        <w:t xml:space="preserve">you are contracting for </w:t>
      </w:r>
      <w:r w:rsidRPr="00AC6DF9">
        <w:rPr>
          <w:rFonts w:ascii="Lato" w:hAnsi="Lato"/>
          <w:lang w:val="en-CA"/>
        </w:rPr>
        <w:t>ongoing</w:t>
      </w:r>
      <w:r w:rsidR="008D3618" w:rsidRPr="00AC6DF9">
        <w:rPr>
          <w:rFonts w:ascii="Lato" w:hAnsi="Lato"/>
          <w:lang w:val="en-CA"/>
        </w:rPr>
        <w:t xml:space="preserve"> services</w:t>
      </w:r>
      <w:r w:rsidRPr="00AC6DF9">
        <w:rPr>
          <w:rFonts w:ascii="Lato" w:hAnsi="Lato"/>
          <w:lang w:val="en-CA"/>
        </w:rPr>
        <w:t>, giving a more general description of the work.</w:t>
      </w:r>
    </w:p>
    <w:p w14:paraId="7A4285B8" w14:textId="5F52F458" w:rsidR="006535EC" w:rsidRDefault="00B40806" w:rsidP="006535EC">
      <w:pPr>
        <w:pStyle w:val="Heading2"/>
        <w:rPr>
          <w:rFonts w:ascii="Lato" w:hAnsi="Lato"/>
          <w:lang w:val="en-CA"/>
        </w:rPr>
      </w:pPr>
      <w:r w:rsidRPr="00AC6DF9">
        <w:rPr>
          <w:rFonts w:ascii="Lato" w:hAnsi="Lato"/>
          <w:lang w:val="en-CA"/>
        </w:rPr>
        <w:t xml:space="preserve">Type of </w:t>
      </w:r>
      <w:r w:rsidR="006535EC" w:rsidRPr="00AC6DF9">
        <w:rPr>
          <w:rFonts w:ascii="Lato" w:hAnsi="Lato"/>
          <w:lang w:val="en-CA"/>
        </w:rPr>
        <w:t>Editing</w:t>
      </w:r>
      <w:r w:rsidRPr="00AC6DF9">
        <w:rPr>
          <w:rFonts w:ascii="Lato" w:hAnsi="Lato"/>
          <w:lang w:val="en-CA"/>
        </w:rPr>
        <w:t xml:space="preserve"> and </w:t>
      </w:r>
      <w:r w:rsidR="008B7EE6" w:rsidRPr="00AC6DF9">
        <w:rPr>
          <w:rFonts w:ascii="Lato" w:hAnsi="Lato"/>
          <w:lang w:val="en-CA"/>
        </w:rPr>
        <w:t>Work Plan</w:t>
      </w:r>
    </w:p>
    <w:p w14:paraId="0C74CEDB" w14:textId="0966D159" w:rsidR="00993D96" w:rsidRPr="00993D96" w:rsidRDefault="003F72F1" w:rsidP="00CB3112">
      <w:pPr>
        <w:pStyle w:val="NumberedPara"/>
        <w:jc w:val="lowKashida"/>
        <w:rPr>
          <w:lang w:val="en-US"/>
        </w:rPr>
      </w:pPr>
      <w:r w:rsidRPr="00B55F86">
        <w:rPr>
          <w:rFonts w:ascii="Lato" w:hAnsi="Lato"/>
          <w:lang w:val="en-CA"/>
        </w:rPr>
        <w:t xml:space="preserve">DeutschTextLand </w:t>
      </w:r>
      <w:r w:rsidR="00993D96" w:rsidRPr="00CB3112">
        <w:rPr>
          <w:rFonts w:ascii="Lato" w:hAnsi="Lato"/>
          <w:lang w:val="en-CA"/>
        </w:rPr>
        <w:t xml:space="preserve">enables native German experts to easily proofread the text using </w:t>
      </w:r>
      <w:r w:rsidR="00B55F86">
        <w:rPr>
          <w:rFonts w:ascii="Lato" w:hAnsi="Lato"/>
          <w:lang w:val="en-CA"/>
        </w:rPr>
        <w:t xml:space="preserve">the </w:t>
      </w:r>
      <w:r w:rsidR="00993D96" w:rsidRPr="00CB3112">
        <w:rPr>
          <w:rFonts w:ascii="Lato" w:hAnsi="Lato"/>
          <w:lang w:val="en-CA"/>
        </w:rPr>
        <w:t xml:space="preserve">interactive features of the platform. The task and the delivery will both happen </w:t>
      </w:r>
      <w:r w:rsidR="00B55F86">
        <w:rPr>
          <w:rFonts w:ascii="Lato" w:hAnsi="Lato"/>
          <w:lang w:val="en-CA"/>
        </w:rPr>
        <w:t>o</w:t>
      </w:r>
      <w:r w:rsidR="00993D96" w:rsidRPr="00CB3112">
        <w:rPr>
          <w:rFonts w:ascii="Lato" w:hAnsi="Lato"/>
          <w:lang w:val="en-CA"/>
        </w:rPr>
        <w:t xml:space="preserve">n the </w:t>
      </w:r>
      <w:r w:rsidRPr="00BD6CF4">
        <w:rPr>
          <w:rFonts w:ascii="Lato" w:hAnsi="Lato"/>
          <w:lang w:val="en-CA"/>
        </w:rPr>
        <w:t xml:space="preserve">DeutschTextLand </w:t>
      </w:r>
      <w:r w:rsidR="00993D96" w:rsidRPr="00CB3112">
        <w:rPr>
          <w:rFonts w:ascii="Lato" w:hAnsi="Lato"/>
          <w:lang w:val="en-CA"/>
        </w:rPr>
        <w:t>platform</w:t>
      </w:r>
      <w:r w:rsidR="00993D96" w:rsidRPr="00BD6CF4">
        <w:rPr>
          <w:rFonts w:ascii="Lato" w:hAnsi="Lato"/>
          <w:lang w:val="en-CA"/>
        </w:rPr>
        <w:t>.</w:t>
      </w:r>
      <w:r w:rsidR="00993D96">
        <w:rPr>
          <w:lang w:val="en-CA"/>
        </w:rPr>
        <w:t xml:space="preserve"> </w:t>
      </w:r>
    </w:p>
    <w:p w14:paraId="74F662B0" w14:textId="068A0086" w:rsidR="0050361B" w:rsidRDefault="002D1932" w:rsidP="00CB3112">
      <w:pPr>
        <w:pStyle w:val="NumberedPara"/>
        <w:jc w:val="lowKashida"/>
        <w:rPr>
          <w:rFonts w:ascii="Lato" w:hAnsi="Lato"/>
          <w:lang w:val="en-CA"/>
        </w:rPr>
      </w:pPr>
      <w:r>
        <w:rPr>
          <w:rFonts w:ascii="Lato" w:hAnsi="Lato"/>
          <w:lang w:val="en-CA"/>
        </w:rPr>
        <w:t xml:space="preserve">The </w:t>
      </w:r>
      <w:r w:rsidR="00BD6CF4">
        <w:rPr>
          <w:rFonts w:ascii="Lato" w:hAnsi="Lato"/>
          <w:lang w:val="en-CA"/>
        </w:rPr>
        <w:t>B</w:t>
      </w:r>
      <w:r w:rsidR="00B069E1">
        <w:rPr>
          <w:rFonts w:ascii="Lato" w:hAnsi="Lato"/>
          <w:lang w:val="en-CA"/>
        </w:rPr>
        <w:t>asic</w:t>
      </w:r>
      <w:r w:rsidR="005B1F56">
        <w:rPr>
          <w:rFonts w:ascii="Lato" w:hAnsi="Lato"/>
          <w:lang w:val="en-CA"/>
        </w:rPr>
        <w:t xml:space="preserve"> proofreading </w:t>
      </w:r>
      <w:r>
        <w:rPr>
          <w:rFonts w:ascii="Lato" w:hAnsi="Lato"/>
          <w:lang w:val="en-CA"/>
        </w:rPr>
        <w:t>service</w:t>
      </w:r>
      <w:r w:rsidR="0050361B">
        <w:rPr>
          <w:rFonts w:ascii="Lato" w:hAnsi="Lato"/>
          <w:lang w:val="en-CA"/>
        </w:rPr>
        <w:t xml:space="preserve"> consists of grammar, spelling, punctuation checks</w:t>
      </w:r>
      <w:r w:rsidR="00554693">
        <w:rPr>
          <w:rFonts w:ascii="Lato" w:hAnsi="Lato"/>
          <w:lang w:val="en-US"/>
        </w:rPr>
        <w:t>, and</w:t>
      </w:r>
      <w:r w:rsidR="00BD6CF4">
        <w:rPr>
          <w:rFonts w:ascii="Lato" w:hAnsi="Lato"/>
          <w:lang w:val="en-US"/>
        </w:rPr>
        <w:t xml:space="preserve"> the </w:t>
      </w:r>
      <w:r w:rsidR="00554693">
        <w:rPr>
          <w:rFonts w:ascii="Lato" w:hAnsi="Lato"/>
          <w:lang w:val="en-US"/>
        </w:rPr>
        <w:t>short editor</w:t>
      </w:r>
      <w:r w:rsidR="00BD6CF4">
        <w:rPr>
          <w:rFonts w:ascii="Lato" w:hAnsi="Lato"/>
          <w:lang w:val="en-US"/>
        </w:rPr>
        <w:t>’s</w:t>
      </w:r>
      <w:r w:rsidR="00554693">
        <w:rPr>
          <w:rFonts w:ascii="Lato" w:hAnsi="Lato"/>
          <w:lang w:val="en-US"/>
        </w:rPr>
        <w:t xml:space="preserve"> </w:t>
      </w:r>
      <w:r w:rsidR="009D379A">
        <w:rPr>
          <w:rFonts w:ascii="Lato" w:hAnsi="Lato"/>
          <w:lang w:val="en-US"/>
        </w:rPr>
        <w:t>feedback.</w:t>
      </w:r>
      <w:r>
        <w:rPr>
          <w:rFonts w:ascii="Lato" w:hAnsi="Lato"/>
          <w:lang w:val="en-CA"/>
        </w:rPr>
        <w:t xml:space="preserve"> The delivery duration is 12 hours.</w:t>
      </w:r>
    </w:p>
    <w:p w14:paraId="1752D59A" w14:textId="4A1A9935" w:rsidR="00A11E2C" w:rsidRPr="002A5E17" w:rsidRDefault="005B1F56" w:rsidP="005B1F56">
      <w:pPr>
        <w:pStyle w:val="NumberedPara"/>
        <w:jc w:val="lowKashida"/>
        <w:rPr>
          <w:rFonts w:ascii="Lato" w:hAnsi="Lato"/>
          <w:lang w:val="en-US"/>
        </w:rPr>
      </w:pPr>
      <w:r>
        <w:rPr>
          <w:rFonts w:ascii="Lato" w:hAnsi="Lato"/>
          <w:lang w:val="en-CA"/>
        </w:rPr>
        <w:t>The A</w:t>
      </w:r>
      <w:r w:rsidR="0050361B">
        <w:rPr>
          <w:rFonts w:ascii="Lato" w:hAnsi="Lato"/>
          <w:lang w:val="en-CA"/>
        </w:rPr>
        <w:t>dvanced</w:t>
      </w:r>
      <w:r w:rsidR="00C14A27">
        <w:rPr>
          <w:rFonts w:ascii="Lato" w:hAnsi="Lato"/>
          <w:lang w:val="en-CA"/>
        </w:rPr>
        <w:t xml:space="preserve"> and </w:t>
      </w:r>
      <w:r w:rsidR="00C14A27">
        <w:rPr>
          <w:rFonts w:ascii="Lato" w:hAnsi="Lato"/>
          <w:lang w:val="en-US"/>
        </w:rPr>
        <w:t xml:space="preserve">German Language Test </w:t>
      </w:r>
      <w:r>
        <w:rPr>
          <w:rFonts w:ascii="Lato" w:hAnsi="Lato"/>
          <w:lang w:val="en-CA"/>
        </w:rPr>
        <w:t xml:space="preserve">proofreading </w:t>
      </w:r>
      <w:r w:rsidR="002D1932">
        <w:rPr>
          <w:rFonts w:ascii="Lato" w:hAnsi="Lato"/>
          <w:lang w:val="en-CA"/>
        </w:rPr>
        <w:t>service</w:t>
      </w:r>
      <w:r w:rsidR="00C14A27">
        <w:rPr>
          <w:rFonts w:ascii="Lato" w:hAnsi="Lato"/>
          <w:lang w:val="en-CA"/>
        </w:rPr>
        <w:t>s</w:t>
      </w:r>
      <w:r w:rsidR="0050361B">
        <w:rPr>
          <w:rFonts w:ascii="Lato" w:hAnsi="Lato"/>
          <w:lang w:val="en-CA"/>
        </w:rPr>
        <w:t xml:space="preserve"> comprise grammar, spelling, punctuation checks, detailed editor’s feedback, sentence structure check, style improvement, consistency, readability and if needed one re-revision. </w:t>
      </w:r>
      <w:r w:rsidR="002A5E17">
        <w:rPr>
          <w:rFonts w:ascii="Lato" w:hAnsi="Lato"/>
          <w:lang w:val="en-CA"/>
        </w:rPr>
        <w:t xml:space="preserve"> The delivery </w:t>
      </w:r>
      <w:r w:rsidR="002D1932">
        <w:rPr>
          <w:rFonts w:ascii="Lato" w:hAnsi="Lato"/>
          <w:lang w:val="en-CA"/>
        </w:rPr>
        <w:t xml:space="preserve">duration is 12 hours. </w:t>
      </w:r>
      <w:r w:rsidR="002A5E17">
        <w:rPr>
          <w:rFonts w:ascii="Lato" w:hAnsi="Lato"/>
          <w:lang w:val="en-CA"/>
        </w:rPr>
        <w:t xml:space="preserve"> </w:t>
      </w:r>
    </w:p>
    <w:p w14:paraId="26C1ED8E" w14:textId="18240123" w:rsidR="00DF561B" w:rsidRPr="00DF561B" w:rsidRDefault="005B1F56" w:rsidP="00EF1734">
      <w:pPr>
        <w:pStyle w:val="NumberedPara"/>
        <w:jc w:val="lowKashida"/>
        <w:rPr>
          <w:rFonts w:ascii="Lato" w:hAnsi="Lato"/>
          <w:lang w:val="en-US"/>
        </w:rPr>
      </w:pPr>
      <w:r>
        <w:rPr>
          <w:rFonts w:ascii="Lato" w:hAnsi="Lato"/>
          <w:lang w:val="en-US"/>
        </w:rPr>
        <w:t xml:space="preserve">The </w:t>
      </w:r>
      <w:r w:rsidR="0050361B">
        <w:rPr>
          <w:rFonts w:ascii="Lato" w:hAnsi="Lato"/>
          <w:lang w:val="en-US"/>
        </w:rPr>
        <w:t xml:space="preserve">Document </w:t>
      </w:r>
      <w:r>
        <w:rPr>
          <w:rFonts w:ascii="Lato" w:hAnsi="Lato"/>
          <w:lang w:val="en-US"/>
        </w:rPr>
        <w:t xml:space="preserve">proofreading </w:t>
      </w:r>
      <w:r w:rsidR="0050361B">
        <w:rPr>
          <w:rFonts w:ascii="Lato" w:hAnsi="Lato"/>
          <w:lang w:val="en-US"/>
        </w:rPr>
        <w:t xml:space="preserve">service is for </w:t>
      </w:r>
      <w:r w:rsidR="00993D96">
        <w:rPr>
          <w:rFonts w:ascii="Lato" w:hAnsi="Lato"/>
          <w:lang w:val="en-US"/>
        </w:rPr>
        <w:t>texts</w:t>
      </w:r>
      <w:r w:rsidR="0050361B">
        <w:rPr>
          <w:rFonts w:ascii="Lato" w:hAnsi="Lato"/>
          <w:lang w:val="en-US"/>
        </w:rPr>
        <w:t xml:space="preserve"> with more than 2100 characters. All the characteristics of an </w:t>
      </w:r>
      <w:r w:rsidR="00BD6CF4">
        <w:rPr>
          <w:rFonts w:ascii="Lato" w:hAnsi="Lato"/>
          <w:lang w:val="en-US"/>
        </w:rPr>
        <w:t>A</w:t>
      </w:r>
      <w:r w:rsidR="0050361B">
        <w:rPr>
          <w:rFonts w:ascii="Lato" w:hAnsi="Lato"/>
          <w:lang w:val="en-US"/>
        </w:rPr>
        <w:t xml:space="preserve">dvanced </w:t>
      </w:r>
      <w:r>
        <w:rPr>
          <w:rFonts w:ascii="Lato" w:hAnsi="Lato"/>
          <w:lang w:val="en-US"/>
        </w:rPr>
        <w:t xml:space="preserve">proofreading </w:t>
      </w:r>
      <w:r w:rsidR="0050361B">
        <w:rPr>
          <w:rFonts w:ascii="Lato" w:hAnsi="Lato"/>
          <w:lang w:val="en-US"/>
        </w:rPr>
        <w:t xml:space="preserve">service apply to the </w:t>
      </w:r>
      <w:r w:rsidR="00BD6CF4">
        <w:rPr>
          <w:rFonts w:ascii="Lato" w:hAnsi="Lato"/>
          <w:lang w:val="en-US"/>
        </w:rPr>
        <w:t>D</w:t>
      </w:r>
      <w:r w:rsidR="0050361B">
        <w:rPr>
          <w:rFonts w:ascii="Lato" w:hAnsi="Lato"/>
          <w:lang w:val="en-US"/>
        </w:rPr>
        <w:t xml:space="preserve">ocument </w:t>
      </w:r>
      <w:r>
        <w:rPr>
          <w:rFonts w:ascii="Lato" w:hAnsi="Lato"/>
          <w:lang w:val="en-US"/>
        </w:rPr>
        <w:t>proofreading</w:t>
      </w:r>
      <w:r w:rsidR="0050361B">
        <w:rPr>
          <w:rFonts w:ascii="Lato" w:hAnsi="Lato"/>
          <w:lang w:val="en-US"/>
        </w:rPr>
        <w:t xml:space="preserve"> service. </w:t>
      </w:r>
      <w:r w:rsidR="002A5E17">
        <w:rPr>
          <w:rFonts w:ascii="Lato" w:hAnsi="Lato"/>
          <w:lang w:val="en-CA"/>
        </w:rPr>
        <w:t xml:space="preserve">The delivery </w:t>
      </w:r>
      <w:r>
        <w:rPr>
          <w:rFonts w:ascii="Lato" w:hAnsi="Lato"/>
          <w:lang w:val="en-CA"/>
        </w:rPr>
        <w:t xml:space="preserve">duration is </w:t>
      </w:r>
      <w:r w:rsidR="00DF561B">
        <w:rPr>
          <w:rFonts w:ascii="Lato" w:hAnsi="Lato"/>
          <w:lang w:val="en-CA"/>
        </w:rPr>
        <w:t>to</w:t>
      </w:r>
      <w:r w:rsidR="002A5E17">
        <w:rPr>
          <w:rFonts w:ascii="Lato" w:hAnsi="Lato"/>
          <w:lang w:val="en-CA"/>
        </w:rPr>
        <w:t xml:space="preserve"> </w:t>
      </w:r>
      <w:r w:rsidR="00993D96">
        <w:rPr>
          <w:rFonts w:ascii="Lato" w:hAnsi="Lato"/>
          <w:lang w:val="en-CA"/>
        </w:rPr>
        <w:t xml:space="preserve">be </w:t>
      </w:r>
      <w:r w:rsidR="00DF561B">
        <w:rPr>
          <w:rFonts w:ascii="Lato" w:hAnsi="Lato"/>
          <w:lang w:val="en-CA"/>
        </w:rPr>
        <w:t xml:space="preserve">defined by </w:t>
      </w:r>
      <w:r w:rsidR="00DF561B" w:rsidRPr="0029608C">
        <w:rPr>
          <w:rFonts w:ascii="Lato" w:hAnsi="Lato"/>
          <w:color w:val="000000" w:themeColor="text1"/>
          <w:lang w:val="en-CA"/>
        </w:rPr>
        <w:t xml:space="preserve">the </w:t>
      </w:r>
      <w:r w:rsidR="00BD6CF4" w:rsidRPr="0029608C">
        <w:rPr>
          <w:rFonts w:ascii="Lato" w:hAnsi="Lato"/>
          <w:color w:val="000000" w:themeColor="text1"/>
          <w:lang w:val="en-CA"/>
        </w:rPr>
        <w:t>platform’s user</w:t>
      </w:r>
      <w:r w:rsidR="00DF561B" w:rsidRPr="0029608C">
        <w:rPr>
          <w:rFonts w:ascii="Lato" w:hAnsi="Lato"/>
          <w:color w:val="000000" w:themeColor="text1"/>
          <w:lang w:val="en-CA"/>
        </w:rPr>
        <w:t xml:space="preserve">. </w:t>
      </w:r>
      <w:r w:rsidR="00DF561B">
        <w:rPr>
          <w:rFonts w:ascii="Lato" w:hAnsi="Lato"/>
          <w:lang w:val="en-CA"/>
        </w:rPr>
        <w:t xml:space="preserve">The editor will have the right to accept/reject proofreading after the </w:t>
      </w:r>
      <w:r w:rsidR="00C16E74">
        <w:rPr>
          <w:rFonts w:ascii="Lato" w:hAnsi="Lato"/>
          <w:lang w:val="en-CA"/>
        </w:rPr>
        <w:t>contractor</w:t>
      </w:r>
      <w:r w:rsidR="00DF561B">
        <w:rPr>
          <w:rFonts w:ascii="Lato" w:hAnsi="Lato"/>
          <w:lang w:val="en-CA"/>
        </w:rPr>
        <w:t xml:space="preserve"> offers him/her the text. However, once he/she agrees to proofread the text with</w:t>
      </w:r>
      <w:r w:rsidR="00993D96">
        <w:rPr>
          <w:rFonts w:ascii="Lato" w:hAnsi="Lato"/>
          <w:lang w:val="en-CA"/>
        </w:rPr>
        <w:t>in</w:t>
      </w:r>
      <w:r w:rsidR="00DF561B">
        <w:rPr>
          <w:rFonts w:ascii="Lato" w:hAnsi="Lato"/>
          <w:lang w:val="en-CA"/>
        </w:rPr>
        <w:t xml:space="preserve"> the specific deadline, he/she is bound to proofread the text</w:t>
      </w:r>
      <w:r w:rsidR="009631B4">
        <w:rPr>
          <w:rFonts w:ascii="Lato" w:hAnsi="Lato"/>
          <w:lang w:val="en-CA"/>
        </w:rPr>
        <w:t xml:space="preserve"> accordingly.</w:t>
      </w:r>
    </w:p>
    <w:p w14:paraId="20E173FF" w14:textId="2FDCD30C" w:rsidR="007C57A6" w:rsidRPr="00AC6DF9" w:rsidRDefault="007C57A6" w:rsidP="007C57A6">
      <w:pPr>
        <w:pStyle w:val="Commentary"/>
        <w:rPr>
          <w:rFonts w:ascii="Lato" w:hAnsi="Lato"/>
          <w:lang w:val="en-CA"/>
        </w:rPr>
      </w:pPr>
      <w:r w:rsidRPr="00AC6DF9">
        <w:rPr>
          <w:rFonts w:ascii="Lato" w:hAnsi="Lato"/>
          <w:lang w:val="en-CA"/>
        </w:rPr>
        <w:t xml:space="preserve">Deadlines </w:t>
      </w:r>
      <w:r w:rsidR="009E7171" w:rsidRPr="00AC6DF9">
        <w:rPr>
          <w:rFonts w:ascii="Lato" w:hAnsi="Lato"/>
          <w:lang w:val="en-CA"/>
        </w:rPr>
        <w:t xml:space="preserve">may </w:t>
      </w:r>
      <w:r w:rsidR="00122E98" w:rsidRPr="00AC6DF9">
        <w:rPr>
          <w:rFonts w:ascii="Lato" w:hAnsi="Lato"/>
          <w:lang w:val="en-CA"/>
        </w:rPr>
        <w:t>change</w:t>
      </w:r>
      <w:r w:rsidR="00F77D5D" w:rsidRPr="00AC6DF9">
        <w:rPr>
          <w:rFonts w:ascii="Lato" w:hAnsi="Lato"/>
          <w:lang w:val="en-CA"/>
        </w:rPr>
        <w:t>,</w:t>
      </w:r>
      <w:r w:rsidR="00122E98" w:rsidRPr="00AC6DF9">
        <w:rPr>
          <w:rFonts w:ascii="Lato" w:hAnsi="Lato"/>
          <w:lang w:val="en-CA"/>
        </w:rPr>
        <w:t xml:space="preserve"> but</w:t>
      </w:r>
      <w:r w:rsidRPr="00AC6DF9">
        <w:rPr>
          <w:rFonts w:ascii="Lato" w:hAnsi="Lato"/>
          <w:lang w:val="en-CA"/>
        </w:rPr>
        <w:t xml:space="preserve"> starting with an agreed-upon deadline establishes a benchmark that </w:t>
      </w:r>
      <w:r w:rsidR="00876701" w:rsidRPr="00AC6DF9">
        <w:rPr>
          <w:rFonts w:ascii="Lato" w:hAnsi="Lato"/>
          <w:lang w:val="en-CA"/>
        </w:rPr>
        <w:t>helps to manage</w:t>
      </w:r>
      <w:r w:rsidR="003A20D5" w:rsidRPr="00AC6DF9">
        <w:rPr>
          <w:rFonts w:ascii="Lato" w:hAnsi="Lato"/>
          <w:lang w:val="en-CA"/>
        </w:rPr>
        <w:t xml:space="preserve"> </w:t>
      </w:r>
      <w:r w:rsidRPr="00AC6DF9">
        <w:rPr>
          <w:rFonts w:ascii="Lato" w:hAnsi="Lato"/>
          <w:lang w:val="en-CA"/>
        </w:rPr>
        <w:t xml:space="preserve">expectations and allows you to consider how to </w:t>
      </w:r>
      <w:r w:rsidR="00876701" w:rsidRPr="00AC6DF9">
        <w:rPr>
          <w:rFonts w:ascii="Lato" w:hAnsi="Lato"/>
          <w:lang w:val="en-CA"/>
        </w:rPr>
        <w:t>address</w:t>
      </w:r>
      <w:r w:rsidRPr="00AC6DF9">
        <w:rPr>
          <w:rFonts w:ascii="Lato" w:hAnsi="Lato"/>
          <w:lang w:val="en-CA"/>
        </w:rPr>
        <w:t xml:space="preserve"> changes</w:t>
      </w:r>
      <w:r w:rsidR="00F77D5D" w:rsidRPr="00AC6DF9">
        <w:rPr>
          <w:rFonts w:ascii="Lato" w:hAnsi="Lato"/>
          <w:lang w:val="en-CA"/>
        </w:rPr>
        <w:t>,</w:t>
      </w:r>
      <w:r w:rsidR="003E548F" w:rsidRPr="00AC6DF9">
        <w:rPr>
          <w:rFonts w:ascii="Lato" w:hAnsi="Lato"/>
          <w:lang w:val="en-CA"/>
        </w:rPr>
        <w:t xml:space="preserve"> </w:t>
      </w:r>
      <w:r w:rsidRPr="00AC6DF9">
        <w:rPr>
          <w:rFonts w:ascii="Lato" w:hAnsi="Lato"/>
          <w:lang w:val="en-CA"/>
        </w:rPr>
        <w:t>for example, charging an additional fee if the deadline is moved up.</w:t>
      </w:r>
    </w:p>
    <w:p w14:paraId="3E52CF6B" w14:textId="097BBCF1" w:rsidR="00562A53" w:rsidRPr="00AC6DF9" w:rsidRDefault="00562A53" w:rsidP="00AE4580">
      <w:pPr>
        <w:pStyle w:val="Heading2"/>
        <w:rPr>
          <w:rFonts w:ascii="Lato" w:hAnsi="Lato"/>
          <w:lang w:val="en-CA"/>
        </w:rPr>
      </w:pPr>
      <w:r w:rsidRPr="00AC6DF9">
        <w:rPr>
          <w:rFonts w:ascii="Lato" w:hAnsi="Lato"/>
          <w:lang w:val="en-CA"/>
        </w:rPr>
        <w:t>Place of Work and Meetings</w:t>
      </w:r>
    </w:p>
    <w:p w14:paraId="1791001F" w14:textId="1486D42D" w:rsidR="009D4744" w:rsidRDefault="00A405BB" w:rsidP="00134694">
      <w:pPr>
        <w:pStyle w:val="NumberedPara"/>
        <w:jc w:val="lowKashida"/>
        <w:rPr>
          <w:rFonts w:ascii="Lato" w:hAnsi="Lato"/>
          <w:lang w:val="en-CA"/>
        </w:rPr>
      </w:pPr>
      <w:r w:rsidRPr="00134694">
        <w:rPr>
          <w:rFonts w:ascii="Lato" w:hAnsi="Lato"/>
          <w:lang w:val="en-CA"/>
        </w:rPr>
        <w:t>Work</w:t>
      </w:r>
      <w:r w:rsidR="00134694">
        <w:rPr>
          <w:rFonts w:ascii="Lato" w:hAnsi="Lato"/>
          <w:lang w:val="en-CA"/>
        </w:rPr>
        <w:t>ing</w:t>
      </w:r>
      <w:r w:rsidR="00911E47">
        <w:rPr>
          <w:rFonts w:ascii="Lato" w:hAnsi="Lato"/>
          <w:lang w:val="en-CA"/>
        </w:rPr>
        <w:t xml:space="preserve"> necessary utilities </w:t>
      </w:r>
      <w:r w:rsidR="00134694">
        <w:rPr>
          <w:rFonts w:ascii="Lato" w:hAnsi="Lato"/>
          <w:lang w:val="en-CA"/>
        </w:rPr>
        <w:t xml:space="preserve">such as </w:t>
      </w:r>
      <w:r w:rsidR="00AA3B8C">
        <w:rPr>
          <w:rFonts w:ascii="Lato" w:hAnsi="Lato"/>
          <w:lang w:val="en-CA"/>
        </w:rPr>
        <w:t>laptops</w:t>
      </w:r>
      <w:r w:rsidR="00134694">
        <w:rPr>
          <w:rFonts w:ascii="Lato" w:hAnsi="Lato"/>
          <w:lang w:val="en-CA"/>
        </w:rPr>
        <w:t xml:space="preserve">, and </w:t>
      </w:r>
      <w:r w:rsidRPr="00134694">
        <w:rPr>
          <w:rFonts w:ascii="Lato" w:hAnsi="Lato"/>
          <w:lang w:val="en-CA"/>
        </w:rPr>
        <w:t xml:space="preserve">internet expenses </w:t>
      </w:r>
      <w:r w:rsidR="00E547A3" w:rsidRPr="00134694">
        <w:rPr>
          <w:rFonts w:ascii="Lato" w:hAnsi="Lato"/>
          <w:lang w:val="en-CA"/>
        </w:rPr>
        <w:t>are</w:t>
      </w:r>
      <w:r w:rsidRPr="00134694">
        <w:rPr>
          <w:rFonts w:ascii="Lato" w:hAnsi="Lato"/>
          <w:lang w:val="en-CA"/>
        </w:rPr>
        <w:t xml:space="preserve"> not on</w:t>
      </w:r>
      <w:r w:rsidR="00CC30B8">
        <w:rPr>
          <w:rFonts w:ascii="Lato" w:hAnsi="Lato"/>
          <w:lang w:val="en-CA"/>
        </w:rPr>
        <w:t xml:space="preserve"> </w:t>
      </w:r>
      <w:r w:rsidRPr="00134694">
        <w:rPr>
          <w:rFonts w:ascii="Lato" w:hAnsi="Lato"/>
          <w:lang w:val="en-CA"/>
        </w:rPr>
        <w:t xml:space="preserve">behalf of </w:t>
      </w:r>
      <w:r w:rsidR="00134694">
        <w:rPr>
          <w:rFonts w:ascii="Lato" w:hAnsi="Lato"/>
          <w:lang w:val="en-CA"/>
        </w:rPr>
        <w:t xml:space="preserve">the </w:t>
      </w:r>
      <w:r w:rsidR="00C16E74">
        <w:rPr>
          <w:rFonts w:ascii="Lato" w:hAnsi="Lato"/>
          <w:lang w:val="en-CA"/>
        </w:rPr>
        <w:t>contractor</w:t>
      </w:r>
      <w:r w:rsidR="00134694" w:rsidRPr="00134694">
        <w:rPr>
          <w:rFonts w:ascii="Lato" w:hAnsi="Lato"/>
          <w:lang w:val="en-CA"/>
        </w:rPr>
        <w:t xml:space="preserve">. </w:t>
      </w:r>
    </w:p>
    <w:p w14:paraId="11CD8462" w14:textId="12A07B1E" w:rsidR="0080272C" w:rsidRDefault="00A405BB" w:rsidP="009D4744">
      <w:pPr>
        <w:pStyle w:val="NumberedPara"/>
        <w:jc w:val="lowKashida"/>
        <w:rPr>
          <w:rFonts w:ascii="Lato" w:hAnsi="Lato"/>
          <w:lang w:val="en-CA"/>
        </w:rPr>
      </w:pPr>
      <w:r w:rsidRPr="00134694">
        <w:rPr>
          <w:rFonts w:ascii="Lato" w:hAnsi="Lato"/>
          <w:lang w:val="en-CA"/>
        </w:rPr>
        <w:t xml:space="preserve">The meetings will take place in </w:t>
      </w:r>
      <w:r w:rsidR="00CC30B8">
        <w:rPr>
          <w:rFonts w:ascii="Lato" w:hAnsi="Lato"/>
          <w:lang w:val="en-CA"/>
        </w:rPr>
        <w:t>Google Meetings</w:t>
      </w:r>
      <w:r w:rsidR="00CC30B8">
        <w:rPr>
          <w:rFonts w:ascii="Lato" w:hAnsi="Lato"/>
          <w:lang w:val="en-US"/>
        </w:rPr>
        <w:t>/</w:t>
      </w:r>
      <w:r w:rsidRPr="00134694">
        <w:rPr>
          <w:rFonts w:ascii="Lato" w:hAnsi="Lato"/>
          <w:lang w:val="en-CA"/>
        </w:rPr>
        <w:t>Microsoft Teams/Zoom to discuss the</w:t>
      </w:r>
      <w:r w:rsidR="00134694">
        <w:rPr>
          <w:rFonts w:ascii="Lato" w:hAnsi="Lato"/>
          <w:lang w:val="en-CA"/>
        </w:rPr>
        <w:t xml:space="preserve"> possible </w:t>
      </w:r>
      <w:r w:rsidRPr="00134694">
        <w:rPr>
          <w:rFonts w:ascii="Lato" w:hAnsi="Lato"/>
          <w:lang w:val="en-CA"/>
        </w:rPr>
        <w:t>problems and</w:t>
      </w:r>
      <w:r w:rsidR="009D4744">
        <w:rPr>
          <w:rFonts w:ascii="Lato" w:hAnsi="Lato"/>
          <w:lang w:val="en-CA"/>
        </w:rPr>
        <w:t xml:space="preserve"> to</w:t>
      </w:r>
      <w:r w:rsidRPr="00134694">
        <w:rPr>
          <w:rFonts w:ascii="Lato" w:hAnsi="Lato"/>
          <w:lang w:val="en-CA"/>
        </w:rPr>
        <w:t xml:space="preserve"> hear the editors’ ideas and comments </w:t>
      </w:r>
      <w:r w:rsidR="00134694">
        <w:rPr>
          <w:rFonts w:ascii="Lato" w:hAnsi="Lato"/>
          <w:lang w:val="en-CA"/>
        </w:rPr>
        <w:t>o</w:t>
      </w:r>
      <w:r w:rsidRPr="00134694">
        <w:rPr>
          <w:rFonts w:ascii="Lato" w:hAnsi="Lato"/>
          <w:lang w:val="en-CA"/>
        </w:rPr>
        <w:t xml:space="preserve">n using the platform. </w:t>
      </w:r>
      <w:r w:rsidR="00554693">
        <w:rPr>
          <w:rFonts w:ascii="Lato" w:hAnsi="Lato"/>
          <w:lang w:val="en-CA"/>
        </w:rPr>
        <w:t xml:space="preserve"> </w:t>
      </w:r>
    </w:p>
    <w:p w14:paraId="6F26EE89" w14:textId="5A174DB1" w:rsidR="00A405BB" w:rsidRPr="00134694" w:rsidRDefault="0080272C" w:rsidP="009D4744">
      <w:pPr>
        <w:pStyle w:val="NumberedPara"/>
        <w:jc w:val="lowKashida"/>
        <w:rPr>
          <w:rFonts w:ascii="Lato" w:hAnsi="Lato"/>
          <w:lang w:val="en-CA"/>
        </w:rPr>
      </w:pPr>
      <w:r>
        <w:rPr>
          <w:rFonts w:ascii="Lato" w:hAnsi="Lato"/>
          <w:lang w:val="en-CA"/>
        </w:rPr>
        <w:t>The meeting</w:t>
      </w:r>
      <w:r w:rsidR="00FF4026">
        <w:rPr>
          <w:rFonts w:ascii="Lato" w:hAnsi="Lato"/>
          <w:lang w:val="en-CA"/>
        </w:rPr>
        <w:t>s</w:t>
      </w:r>
      <w:r>
        <w:rPr>
          <w:rFonts w:ascii="Lato" w:hAnsi="Lato"/>
          <w:lang w:val="en-CA"/>
        </w:rPr>
        <w:t xml:space="preserve"> will happen every week with a</w:t>
      </w:r>
      <w:r w:rsidR="00FF4026">
        <w:rPr>
          <w:rFonts w:ascii="Lato" w:hAnsi="Lato"/>
          <w:lang w:val="en-CA"/>
        </w:rPr>
        <w:t xml:space="preserve">n approximate </w:t>
      </w:r>
      <w:r>
        <w:rPr>
          <w:rFonts w:ascii="Lato" w:hAnsi="Lato"/>
          <w:lang w:val="en-CA"/>
        </w:rPr>
        <w:t>duration of</w:t>
      </w:r>
      <w:r w:rsidR="00FF4026">
        <w:rPr>
          <w:rFonts w:ascii="Lato" w:hAnsi="Lato"/>
          <w:lang w:val="en-CA"/>
        </w:rPr>
        <w:t xml:space="preserve"> one hour </w:t>
      </w:r>
      <w:r>
        <w:rPr>
          <w:rFonts w:ascii="Lato" w:hAnsi="Lato"/>
          <w:lang w:val="en-CA"/>
        </w:rPr>
        <w:t xml:space="preserve">each. However, </w:t>
      </w:r>
      <w:r w:rsidR="003F72F1" w:rsidRPr="00BD6CF4">
        <w:rPr>
          <w:rFonts w:ascii="Lato" w:hAnsi="Lato"/>
          <w:lang w:val="en-CA"/>
        </w:rPr>
        <w:t xml:space="preserve">DeutschTextLand </w:t>
      </w:r>
      <w:r>
        <w:rPr>
          <w:rFonts w:ascii="Lato" w:hAnsi="Lato"/>
          <w:lang w:val="en-CA"/>
        </w:rPr>
        <w:t>reserves the right for itself to hold meetings with the editor on short notice. The editor is bound to</w:t>
      </w:r>
      <w:r w:rsidR="00FF4026">
        <w:rPr>
          <w:rFonts w:ascii="Lato" w:hAnsi="Lato"/>
          <w:lang w:val="en-CA"/>
        </w:rPr>
        <w:t xml:space="preserve"> be accessible and </w:t>
      </w:r>
      <w:r>
        <w:rPr>
          <w:rFonts w:ascii="Lato" w:hAnsi="Lato"/>
          <w:lang w:val="en-CA"/>
        </w:rPr>
        <w:t>participate in</w:t>
      </w:r>
      <w:r w:rsidR="00FF4026">
        <w:rPr>
          <w:rFonts w:ascii="Lato" w:hAnsi="Lato"/>
          <w:lang w:val="en-CA"/>
        </w:rPr>
        <w:t xml:space="preserve"> such </w:t>
      </w:r>
      <w:r>
        <w:rPr>
          <w:rFonts w:ascii="Lato" w:hAnsi="Lato"/>
          <w:lang w:val="en-CA"/>
        </w:rPr>
        <w:t>meetings</w:t>
      </w:r>
      <w:r w:rsidR="00BB096D">
        <w:rPr>
          <w:rFonts w:ascii="Lato" w:hAnsi="Lato"/>
          <w:lang w:val="en-CA"/>
        </w:rPr>
        <w:t xml:space="preserve">. </w:t>
      </w:r>
      <w:r>
        <w:rPr>
          <w:rFonts w:ascii="Lato" w:hAnsi="Lato"/>
          <w:lang w:val="en-CA"/>
        </w:rPr>
        <w:t xml:space="preserve"> </w:t>
      </w:r>
    </w:p>
    <w:p w14:paraId="40D7CAE6" w14:textId="2B988FBE" w:rsidR="00D87B3F" w:rsidRPr="003A6EEC" w:rsidRDefault="00AE4580" w:rsidP="00494568">
      <w:pPr>
        <w:pStyle w:val="Commentary"/>
        <w:rPr>
          <w:rFonts w:ascii="Lato" w:hAnsi="Lato"/>
          <w:color w:val="000000" w:themeColor="text2"/>
          <w:lang w:val="en-CA"/>
        </w:rPr>
      </w:pPr>
      <w:r w:rsidRPr="003A6EEC">
        <w:rPr>
          <w:rFonts w:ascii="Lato" w:hAnsi="Lato"/>
          <w:color w:val="000000" w:themeColor="text2"/>
          <w:lang w:val="en-CA"/>
        </w:rPr>
        <w:t xml:space="preserve">Specifying where the work and meetings will take place </w:t>
      </w:r>
      <w:r w:rsidR="002772B9" w:rsidRPr="003A6EEC">
        <w:rPr>
          <w:rFonts w:ascii="Lato" w:hAnsi="Lato"/>
          <w:color w:val="000000" w:themeColor="text2"/>
          <w:lang w:val="en-CA"/>
        </w:rPr>
        <w:t xml:space="preserve">may affect </w:t>
      </w:r>
      <w:r w:rsidR="005D4666" w:rsidRPr="003A6EEC">
        <w:rPr>
          <w:rFonts w:ascii="Lato" w:hAnsi="Lato"/>
          <w:color w:val="000000" w:themeColor="text2"/>
          <w:lang w:val="en-CA"/>
        </w:rPr>
        <w:t xml:space="preserve">the </w:t>
      </w:r>
      <w:r w:rsidRPr="003A6EEC">
        <w:rPr>
          <w:rFonts w:ascii="Lato" w:hAnsi="Lato"/>
          <w:color w:val="000000" w:themeColor="text2"/>
          <w:lang w:val="en-CA"/>
        </w:rPr>
        <w:t xml:space="preserve">resources </w:t>
      </w:r>
      <w:r w:rsidR="005D4666" w:rsidRPr="003A6EEC">
        <w:rPr>
          <w:rFonts w:ascii="Lato" w:hAnsi="Lato"/>
          <w:color w:val="000000" w:themeColor="text2"/>
          <w:lang w:val="en-CA"/>
        </w:rPr>
        <w:t xml:space="preserve">you will need </w:t>
      </w:r>
      <w:r w:rsidRPr="003A6EEC">
        <w:rPr>
          <w:rFonts w:ascii="Lato" w:hAnsi="Lato"/>
          <w:color w:val="000000" w:themeColor="text2"/>
          <w:lang w:val="en-CA"/>
        </w:rPr>
        <w:t xml:space="preserve">and </w:t>
      </w:r>
      <w:r w:rsidR="005D4666" w:rsidRPr="003A6EEC">
        <w:rPr>
          <w:rFonts w:ascii="Lato" w:hAnsi="Lato"/>
          <w:color w:val="000000" w:themeColor="text2"/>
          <w:lang w:val="en-CA"/>
        </w:rPr>
        <w:t xml:space="preserve">the fees you will charge. It </w:t>
      </w:r>
      <w:r w:rsidR="003A20D5" w:rsidRPr="003A6EEC">
        <w:rPr>
          <w:rFonts w:ascii="Lato" w:hAnsi="Lato"/>
          <w:color w:val="000000" w:themeColor="text2"/>
          <w:lang w:val="en-CA"/>
        </w:rPr>
        <w:t xml:space="preserve">may </w:t>
      </w:r>
      <w:r w:rsidR="005D4666" w:rsidRPr="003A6EEC">
        <w:rPr>
          <w:rFonts w:ascii="Lato" w:hAnsi="Lato"/>
          <w:color w:val="000000" w:themeColor="text2"/>
          <w:lang w:val="en-CA"/>
        </w:rPr>
        <w:t xml:space="preserve">also </w:t>
      </w:r>
      <w:r w:rsidR="003A20D5" w:rsidRPr="003A6EEC">
        <w:rPr>
          <w:rFonts w:ascii="Lato" w:hAnsi="Lato"/>
          <w:color w:val="000000" w:themeColor="text2"/>
          <w:lang w:val="en-CA"/>
        </w:rPr>
        <w:t xml:space="preserve">be </w:t>
      </w:r>
      <w:r w:rsidRPr="003A6EEC">
        <w:rPr>
          <w:rFonts w:ascii="Lato" w:hAnsi="Lato"/>
          <w:color w:val="000000" w:themeColor="text2"/>
          <w:lang w:val="en-CA"/>
        </w:rPr>
        <w:t xml:space="preserve">especially </w:t>
      </w:r>
      <w:r w:rsidR="005D4666" w:rsidRPr="003A6EEC">
        <w:rPr>
          <w:rFonts w:ascii="Lato" w:hAnsi="Lato"/>
          <w:color w:val="000000" w:themeColor="text2"/>
          <w:lang w:val="en-CA"/>
        </w:rPr>
        <w:t xml:space="preserve">relevant </w:t>
      </w:r>
      <w:r w:rsidR="003A20D5" w:rsidRPr="003A6EEC">
        <w:rPr>
          <w:rFonts w:ascii="Lato" w:hAnsi="Lato"/>
          <w:color w:val="000000" w:themeColor="text2"/>
          <w:lang w:val="en-CA"/>
        </w:rPr>
        <w:t xml:space="preserve">as a </w:t>
      </w:r>
      <w:r w:rsidRPr="003A6EEC">
        <w:rPr>
          <w:rFonts w:ascii="Lato" w:hAnsi="Lato"/>
          <w:color w:val="000000" w:themeColor="text2"/>
          <w:lang w:val="en-CA"/>
        </w:rPr>
        <w:t>freelancer</w:t>
      </w:r>
      <w:r w:rsidR="005D4666" w:rsidRPr="003A6EEC">
        <w:rPr>
          <w:rFonts w:ascii="Lato" w:hAnsi="Lato"/>
          <w:color w:val="000000" w:themeColor="text2"/>
          <w:lang w:val="en-CA"/>
        </w:rPr>
        <w:t xml:space="preserve"> to establish </w:t>
      </w:r>
      <w:r w:rsidRPr="003A6EEC">
        <w:rPr>
          <w:rFonts w:ascii="Lato" w:hAnsi="Lato"/>
          <w:color w:val="000000" w:themeColor="text2"/>
          <w:lang w:val="en-CA"/>
        </w:rPr>
        <w:t xml:space="preserve">that </w:t>
      </w:r>
      <w:r w:rsidR="003A20D5" w:rsidRPr="003A6EEC">
        <w:rPr>
          <w:rFonts w:ascii="Lato" w:hAnsi="Lato"/>
          <w:color w:val="000000" w:themeColor="text2"/>
          <w:lang w:val="en-CA"/>
        </w:rPr>
        <w:t>you</w:t>
      </w:r>
      <w:r w:rsidR="00A62C87" w:rsidRPr="003A6EEC">
        <w:rPr>
          <w:rFonts w:ascii="Lato" w:hAnsi="Lato"/>
          <w:color w:val="000000" w:themeColor="text2"/>
          <w:lang w:val="en-CA"/>
        </w:rPr>
        <w:t xml:space="preserve"> are</w:t>
      </w:r>
      <w:r w:rsidR="00451B7F" w:rsidRPr="003A6EEC">
        <w:rPr>
          <w:rFonts w:ascii="Lato" w:hAnsi="Lato"/>
          <w:color w:val="000000" w:themeColor="text2"/>
          <w:lang w:val="en-CA"/>
        </w:rPr>
        <w:t xml:space="preserve"> </w:t>
      </w:r>
      <w:r w:rsidR="003A20D5" w:rsidRPr="003A6EEC">
        <w:rPr>
          <w:rFonts w:ascii="Lato" w:hAnsi="Lato"/>
          <w:color w:val="000000" w:themeColor="text2"/>
          <w:lang w:val="en-CA"/>
        </w:rPr>
        <w:t xml:space="preserve">a </w:t>
      </w:r>
      <w:r w:rsidR="00451B7F" w:rsidRPr="003A6EEC">
        <w:rPr>
          <w:rFonts w:ascii="Lato" w:hAnsi="Lato"/>
          <w:color w:val="000000" w:themeColor="text2"/>
          <w:lang w:val="en-CA"/>
        </w:rPr>
        <w:t xml:space="preserve">self-employed </w:t>
      </w:r>
      <w:r w:rsidR="000B75BE" w:rsidRPr="003A6EEC">
        <w:rPr>
          <w:rFonts w:ascii="Lato" w:hAnsi="Lato"/>
          <w:color w:val="000000" w:themeColor="text2"/>
          <w:lang w:val="en-CA"/>
        </w:rPr>
        <w:t xml:space="preserve">individual </w:t>
      </w:r>
      <w:r w:rsidR="00451B7F" w:rsidRPr="003A6EEC">
        <w:rPr>
          <w:rFonts w:ascii="Lato" w:hAnsi="Lato"/>
          <w:color w:val="000000" w:themeColor="text2"/>
          <w:lang w:val="en-CA"/>
        </w:rPr>
        <w:t xml:space="preserve">and not </w:t>
      </w:r>
      <w:r w:rsidR="003A20D5" w:rsidRPr="003A6EEC">
        <w:rPr>
          <w:rFonts w:ascii="Lato" w:hAnsi="Lato"/>
          <w:color w:val="000000" w:themeColor="text2"/>
          <w:lang w:val="en-CA"/>
        </w:rPr>
        <w:t xml:space="preserve">an </w:t>
      </w:r>
      <w:r w:rsidR="00451B7F" w:rsidRPr="003A6EEC">
        <w:rPr>
          <w:rFonts w:ascii="Lato" w:hAnsi="Lato"/>
          <w:color w:val="000000" w:themeColor="text2"/>
          <w:lang w:val="en-CA"/>
        </w:rPr>
        <w:t>employee</w:t>
      </w:r>
      <w:r w:rsidR="000B75BE" w:rsidRPr="003A6EEC">
        <w:rPr>
          <w:rFonts w:ascii="Lato" w:hAnsi="Lato"/>
          <w:color w:val="000000" w:themeColor="text2"/>
          <w:lang w:val="en-CA"/>
        </w:rPr>
        <w:t xml:space="preserve"> of </w:t>
      </w:r>
      <w:r w:rsidR="003A20D5" w:rsidRPr="003A6EEC">
        <w:rPr>
          <w:rFonts w:ascii="Lato" w:hAnsi="Lato"/>
          <w:color w:val="000000" w:themeColor="text2"/>
          <w:lang w:val="en-CA"/>
        </w:rPr>
        <w:t xml:space="preserve">the </w:t>
      </w:r>
      <w:r w:rsidR="000B75BE" w:rsidRPr="003A6EEC">
        <w:rPr>
          <w:rFonts w:ascii="Lato" w:hAnsi="Lato"/>
          <w:color w:val="000000" w:themeColor="text2"/>
          <w:lang w:val="en-CA"/>
        </w:rPr>
        <w:t>client</w:t>
      </w:r>
      <w:r w:rsidRPr="003A6EEC">
        <w:rPr>
          <w:rFonts w:ascii="Lato" w:hAnsi="Lato"/>
          <w:color w:val="000000" w:themeColor="text2"/>
          <w:lang w:val="en-CA"/>
        </w:rPr>
        <w:t xml:space="preserve">. </w:t>
      </w:r>
      <w:r w:rsidR="00D87B3F" w:rsidRPr="003A6EEC">
        <w:rPr>
          <w:rFonts w:ascii="Lato" w:hAnsi="Lato"/>
          <w:color w:val="000000" w:themeColor="text2"/>
          <w:lang w:val="en-CA"/>
        </w:rPr>
        <w:t>(For more details, see Revenue Canada’s publication “RC4110: Employee or Self-employed?”</w:t>
      </w:r>
      <w:r w:rsidR="00373697" w:rsidRPr="003A6EEC">
        <w:rPr>
          <w:rFonts w:ascii="Lato" w:hAnsi="Lato"/>
          <w:color w:val="000000" w:themeColor="text2"/>
          <w:lang w:val="en-CA"/>
        </w:rPr>
        <w:t xml:space="preserve">: </w:t>
      </w:r>
      <w:hyperlink r:id="rId11" w:history="1">
        <w:r w:rsidR="007B2797" w:rsidRPr="003A6EEC">
          <w:rPr>
            <w:rStyle w:val="Hyperlink"/>
            <w:rFonts w:ascii="Lato" w:hAnsi="Lato"/>
            <w:color w:val="000000" w:themeColor="text2"/>
            <w:lang w:val="en-CA"/>
          </w:rPr>
          <w:t>https://www.canada.ca/en/revenue-agency/services/forms-publications/publications/rc4110-employee-self-employed.html</w:t>
        </w:r>
      </w:hyperlink>
      <w:r w:rsidR="00373697" w:rsidRPr="003A6EEC">
        <w:rPr>
          <w:rFonts w:ascii="Lato" w:hAnsi="Lato"/>
          <w:color w:val="000000" w:themeColor="text2"/>
          <w:lang w:val="en-CA"/>
        </w:rPr>
        <w:t>.</w:t>
      </w:r>
      <w:r w:rsidR="00D87B3F" w:rsidRPr="003A6EEC">
        <w:rPr>
          <w:rFonts w:ascii="Lato" w:hAnsi="Lato"/>
          <w:color w:val="000000" w:themeColor="text2"/>
          <w:lang w:val="en-CA"/>
        </w:rPr>
        <w:t>)</w:t>
      </w:r>
    </w:p>
    <w:p w14:paraId="26552D1B" w14:textId="547F2299" w:rsidR="00562A53" w:rsidRPr="003A6EEC" w:rsidRDefault="00AE4580" w:rsidP="00AE4580">
      <w:pPr>
        <w:pStyle w:val="Commentary"/>
        <w:rPr>
          <w:rFonts w:ascii="Lato" w:hAnsi="Lato"/>
          <w:color w:val="000000" w:themeColor="text2"/>
          <w:lang w:val="en-CA"/>
        </w:rPr>
      </w:pPr>
      <w:r w:rsidRPr="003A6EEC">
        <w:rPr>
          <w:rFonts w:ascii="Lato" w:hAnsi="Lato"/>
          <w:color w:val="000000" w:themeColor="text2"/>
          <w:lang w:val="en-CA"/>
        </w:rPr>
        <w:t xml:space="preserve">When </w:t>
      </w:r>
      <w:r w:rsidR="005D4666" w:rsidRPr="003A6EEC">
        <w:rPr>
          <w:rFonts w:ascii="Lato" w:hAnsi="Lato"/>
          <w:color w:val="000000" w:themeColor="text2"/>
          <w:lang w:val="en-CA"/>
        </w:rPr>
        <w:t>describing where the work and meetings will take place</w:t>
      </w:r>
      <w:r w:rsidRPr="003A6EEC">
        <w:rPr>
          <w:rFonts w:ascii="Lato" w:hAnsi="Lato"/>
          <w:color w:val="000000" w:themeColor="text2"/>
          <w:lang w:val="en-CA"/>
        </w:rPr>
        <w:t>, c</w:t>
      </w:r>
      <w:r w:rsidR="00562A53" w:rsidRPr="003A6EEC">
        <w:rPr>
          <w:rFonts w:ascii="Lato" w:hAnsi="Lato"/>
          <w:color w:val="000000" w:themeColor="text2"/>
          <w:lang w:val="en-CA"/>
        </w:rPr>
        <w:t xml:space="preserve">onsider, for example, whether </w:t>
      </w:r>
      <w:r w:rsidR="43603194" w:rsidRPr="003A6EEC">
        <w:rPr>
          <w:rFonts w:ascii="Lato" w:hAnsi="Lato"/>
          <w:color w:val="000000" w:themeColor="text2"/>
          <w:lang w:val="en-CA"/>
        </w:rPr>
        <w:t>it</w:t>
      </w:r>
      <w:r w:rsidR="00562A53" w:rsidRPr="003A6EEC">
        <w:rPr>
          <w:rFonts w:ascii="Lato" w:hAnsi="Lato"/>
          <w:color w:val="000000" w:themeColor="text2"/>
          <w:lang w:val="en-CA"/>
        </w:rPr>
        <w:t xml:space="preserve"> is an on-site job with </w:t>
      </w:r>
      <w:r w:rsidR="00876701" w:rsidRPr="003A6EEC">
        <w:rPr>
          <w:rFonts w:ascii="Lato" w:hAnsi="Lato"/>
          <w:color w:val="000000" w:themeColor="text2"/>
          <w:lang w:val="en-CA"/>
        </w:rPr>
        <w:t xml:space="preserve">the </w:t>
      </w:r>
      <w:r w:rsidR="00562A53" w:rsidRPr="003A6EEC">
        <w:rPr>
          <w:rFonts w:ascii="Lato" w:hAnsi="Lato"/>
          <w:color w:val="000000" w:themeColor="text2"/>
          <w:lang w:val="en-CA"/>
        </w:rPr>
        <w:t xml:space="preserve">expectation </w:t>
      </w:r>
      <w:r w:rsidR="009E7171" w:rsidRPr="003A6EEC">
        <w:rPr>
          <w:rFonts w:ascii="Lato" w:hAnsi="Lato"/>
          <w:color w:val="000000" w:themeColor="text2"/>
          <w:lang w:val="en-CA"/>
        </w:rPr>
        <w:t>that you will work from the</w:t>
      </w:r>
      <w:r w:rsidR="00876701" w:rsidRPr="003A6EEC">
        <w:rPr>
          <w:rFonts w:ascii="Lato" w:hAnsi="Lato"/>
          <w:color w:val="000000" w:themeColor="text2"/>
          <w:lang w:val="en-CA"/>
        </w:rPr>
        <w:t xml:space="preserve"> client’s</w:t>
      </w:r>
      <w:r w:rsidR="00122E98" w:rsidRPr="003A6EEC">
        <w:rPr>
          <w:rFonts w:ascii="Lato" w:hAnsi="Lato"/>
          <w:color w:val="000000" w:themeColor="text2"/>
          <w:lang w:val="en-CA"/>
        </w:rPr>
        <w:t xml:space="preserve"> office</w:t>
      </w:r>
      <w:r w:rsidR="00562A53" w:rsidRPr="003A6EEC">
        <w:rPr>
          <w:rFonts w:ascii="Lato" w:hAnsi="Lato"/>
          <w:color w:val="000000" w:themeColor="text2"/>
          <w:lang w:val="en-CA"/>
        </w:rPr>
        <w:t xml:space="preserve"> or </w:t>
      </w:r>
      <w:r w:rsidRPr="003A6EEC">
        <w:rPr>
          <w:rFonts w:ascii="Lato" w:hAnsi="Lato"/>
          <w:color w:val="000000" w:themeColor="text2"/>
          <w:lang w:val="en-CA"/>
        </w:rPr>
        <w:t>if you will</w:t>
      </w:r>
      <w:r w:rsidR="00562A53" w:rsidRPr="003A6EEC">
        <w:rPr>
          <w:rFonts w:ascii="Lato" w:hAnsi="Lato"/>
          <w:color w:val="000000" w:themeColor="text2"/>
          <w:lang w:val="en-CA"/>
        </w:rPr>
        <w:t xml:space="preserve"> be working from </w:t>
      </w:r>
      <w:r w:rsidRPr="003A6EEC">
        <w:rPr>
          <w:rFonts w:ascii="Lato" w:hAnsi="Lato"/>
          <w:color w:val="000000" w:themeColor="text2"/>
          <w:lang w:val="en-CA"/>
        </w:rPr>
        <w:t>your own office</w:t>
      </w:r>
      <w:r w:rsidR="43603194" w:rsidRPr="003A6EEC">
        <w:rPr>
          <w:rFonts w:ascii="Lato" w:hAnsi="Lato"/>
          <w:color w:val="000000" w:themeColor="text2"/>
          <w:lang w:val="en-CA"/>
        </w:rPr>
        <w:t>.</w:t>
      </w:r>
      <w:r w:rsidR="00562A53" w:rsidRPr="003A6EEC">
        <w:rPr>
          <w:rFonts w:ascii="Lato" w:hAnsi="Lato"/>
          <w:color w:val="000000" w:themeColor="text2"/>
          <w:lang w:val="en-CA"/>
        </w:rPr>
        <w:t xml:space="preserve"> Are there certain meetings to attend? If so, how often and where?</w:t>
      </w:r>
    </w:p>
    <w:p w14:paraId="2CB03715" w14:textId="046CE9F5" w:rsidR="00562A53" w:rsidRPr="003A6EEC" w:rsidRDefault="00AE4580" w:rsidP="00AE4580">
      <w:pPr>
        <w:pStyle w:val="Commentary"/>
        <w:rPr>
          <w:rFonts w:ascii="Lato" w:hAnsi="Lato"/>
          <w:color w:val="000000" w:themeColor="text2"/>
          <w:lang w:val="en-CA"/>
        </w:rPr>
      </w:pPr>
      <w:r w:rsidRPr="003A6EEC">
        <w:rPr>
          <w:rFonts w:ascii="Lato" w:hAnsi="Lato"/>
          <w:color w:val="000000" w:themeColor="text2"/>
          <w:lang w:val="en-CA"/>
        </w:rPr>
        <w:t>If meetings are planned, c</w:t>
      </w:r>
      <w:r w:rsidR="00562A53" w:rsidRPr="003A6EEC">
        <w:rPr>
          <w:rFonts w:ascii="Lato" w:hAnsi="Lato"/>
          <w:color w:val="000000" w:themeColor="text2"/>
          <w:lang w:val="en-CA"/>
        </w:rPr>
        <w:t xml:space="preserve">onsider specifying whether </w:t>
      </w:r>
      <w:r w:rsidRPr="003A6EEC">
        <w:rPr>
          <w:rFonts w:ascii="Lato" w:hAnsi="Lato"/>
          <w:color w:val="000000" w:themeColor="text2"/>
          <w:lang w:val="en-CA"/>
        </w:rPr>
        <w:t xml:space="preserve">a project fee includes </w:t>
      </w:r>
      <w:r w:rsidR="43603194" w:rsidRPr="003A6EEC">
        <w:rPr>
          <w:rFonts w:ascii="Lato" w:hAnsi="Lato"/>
          <w:color w:val="000000" w:themeColor="text2"/>
          <w:lang w:val="en-CA"/>
        </w:rPr>
        <w:t>a certain</w:t>
      </w:r>
      <w:r w:rsidRPr="003A6EEC">
        <w:rPr>
          <w:rFonts w:ascii="Lato" w:hAnsi="Lato"/>
          <w:color w:val="000000" w:themeColor="text2"/>
          <w:lang w:val="en-CA"/>
        </w:rPr>
        <w:t xml:space="preserve"> </w:t>
      </w:r>
      <w:r w:rsidR="7470E62A" w:rsidRPr="003A6EEC">
        <w:rPr>
          <w:rFonts w:ascii="Lato" w:hAnsi="Lato"/>
          <w:color w:val="000000" w:themeColor="text2"/>
          <w:lang w:val="en-CA"/>
        </w:rPr>
        <w:t xml:space="preserve">number </w:t>
      </w:r>
      <w:r w:rsidR="00A053B4" w:rsidRPr="003A6EEC">
        <w:rPr>
          <w:rFonts w:ascii="Lato" w:hAnsi="Lato"/>
          <w:color w:val="000000" w:themeColor="text2"/>
          <w:lang w:val="en-CA"/>
        </w:rPr>
        <w:t xml:space="preserve">of </w:t>
      </w:r>
      <w:r w:rsidRPr="003A6EEC">
        <w:rPr>
          <w:rFonts w:ascii="Lato" w:hAnsi="Lato"/>
          <w:color w:val="000000" w:themeColor="text2"/>
          <w:lang w:val="en-CA"/>
        </w:rPr>
        <w:t xml:space="preserve">meetings or if your </w:t>
      </w:r>
      <w:r w:rsidR="00562A53" w:rsidRPr="003A6EEC">
        <w:rPr>
          <w:rFonts w:ascii="Lato" w:hAnsi="Lato"/>
          <w:color w:val="000000" w:themeColor="text2"/>
          <w:lang w:val="en-CA"/>
        </w:rPr>
        <w:t xml:space="preserve">time at meetings will be charged </w:t>
      </w:r>
      <w:r w:rsidR="00A053B4" w:rsidRPr="003A6EEC">
        <w:rPr>
          <w:rFonts w:ascii="Lato" w:hAnsi="Lato"/>
          <w:color w:val="000000" w:themeColor="text2"/>
          <w:lang w:val="en-CA"/>
        </w:rPr>
        <w:t xml:space="preserve">at </w:t>
      </w:r>
      <w:r w:rsidR="00562A53" w:rsidRPr="003A6EEC">
        <w:rPr>
          <w:rFonts w:ascii="Lato" w:hAnsi="Lato"/>
          <w:color w:val="000000" w:themeColor="text2"/>
          <w:lang w:val="en-CA"/>
        </w:rPr>
        <w:t xml:space="preserve">an additional rate. </w:t>
      </w:r>
      <w:r w:rsidRPr="003A6EEC">
        <w:rPr>
          <w:rFonts w:ascii="Lato" w:hAnsi="Lato"/>
          <w:color w:val="000000" w:themeColor="text2"/>
          <w:lang w:val="en-CA"/>
        </w:rPr>
        <w:t xml:space="preserve">If the project is based on an hourly rate of pay, you </w:t>
      </w:r>
      <w:r w:rsidR="00AE7997" w:rsidRPr="003A6EEC">
        <w:rPr>
          <w:rFonts w:ascii="Lato" w:hAnsi="Lato"/>
          <w:color w:val="000000" w:themeColor="text2"/>
          <w:lang w:val="en-CA"/>
        </w:rPr>
        <w:t>will</w:t>
      </w:r>
      <w:r w:rsidRPr="003A6EEC">
        <w:rPr>
          <w:rFonts w:ascii="Lato" w:hAnsi="Lato"/>
          <w:color w:val="000000" w:themeColor="text2"/>
          <w:lang w:val="en-CA"/>
        </w:rPr>
        <w:t xml:space="preserve"> want to </w:t>
      </w:r>
      <w:r w:rsidR="00876701" w:rsidRPr="003A6EEC">
        <w:rPr>
          <w:rFonts w:ascii="Lato" w:hAnsi="Lato"/>
          <w:color w:val="000000" w:themeColor="text2"/>
          <w:lang w:val="en-CA"/>
        </w:rPr>
        <w:t>clarify</w:t>
      </w:r>
      <w:r w:rsidRPr="003A6EEC">
        <w:rPr>
          <w:rFonts w:ascii="Lato" w:hAnsi="Lato"/>
          <w:color w:val="000000" w:themeColor="text2"/>
          <w:lang w:val="en-CA"/>
        </w:rPr>
        <w:t xml:space="preserve"> </w:t>
      </w:r>
      <w:r w:rsidR="40FFBC39" w:rsidRPr="003A6EEC">
        <w:rPr>
          <w:rFonts w:ascii="Lato" w:hAnsi="Lato"/>
          <w:color w:val="000000" w:themeColor="text2"/>
          <w:lang w:val="en-CA"/>
        </w:rPr>
        <w:t>whether</w:t>
      </w:r>
      <w:r w:rsidRPr="003A6EEC">
        <w:rPr>
          <w:rFonts w:ascii="Lato" w:hAnsi="Lato"/>
          <w:color w:val="000000" w:themeColor="text2"/>
          <w:lang w:val="en-CA"/>
        </w:rPr>
        <w:t xml:space="preserve"> </w:t>
      </w:r>
      <w:r w:rsidR="00AE7997" w:rsidRPr="003A6EEC">
        <w:rPr>
          <w:rFonts w:ascii="Lato" w:hAnsi="Lato"/>
          <w:color w:val="000000" w:themeColor="text2"/>
          <w:lang w:val="en-CA"/>
        </w:rPr>
        <w:t>your regular hourly rate applies to time at meetings. One of t</w:t>
      </w:r>
      <w:r w:rsidR="00562A53" w:rsidRPr="003A6EEC">
        <w:rPr>
          <w:rFonts w:ascii="Lato" w:hAnsi="Lato"/>
          <w:color w:val="000000" w:themeColor="text2"/>
          <w:lang w:val="en-CA"/>
        </w:rPr>
        <w:t>he following clause</w:t>
      </w:r>
      <w:r w:rsidR="00AE7997" w:rsidRPr="003A6EEC">
        <w:rPr>
          <w:rFonts w:ascii="Lato" w:hAnsi="Lato"/>
          <w:color w:val="000000" w:themeColor="text2"/>
          <w:lang w:val="en-CA"/>
        </w:rPr>
        <w:t>s</w:t>
      </w:r>
      <w:r w:rsidR="00562A53" w:rsidRPr="003A6EEC">
        <w:rPr>
          <w:rFonts w:ascii="Lato" w:hAnsi="Lato"/>
          <w:color w:val="000000" w:themeColor="text2"/>
          <w:lang w:val="en-CA"/>
        </w:rPr>
        <w:t xml:space="preserve"> could be used:</w:t>
      </w:r>
    </w:p>
    <w:p w14:paraId="5FEEF14F" w14:textId="2D8D56DE" w:rsidR="00AE7997" w:rsidRPr="003A6EEC" w:rsidRDefault="00AE7997" w:rsidP="00AE7997">
      <w:pPr>
        <w:pStyle w:val="Commentary"/>
        <w:rPr>
          <w:rFonts w:ascii="Lato" w:hAnsi="Lato"/>
          <w:i w:val="0"/>
          <w:color w:val="000000" w:themeColor="text2"/>
          <w:lang w:val="en-CA"/>
        </w:rPr>
      </w:pPr>
      <w:r w:rsidRPr="003A6EEC">
        <w:rPr>
          <w:rFonts w:ascii="Lato" w:hAnsi="Lato"/>
          <w:i w:val="0"/>
          <w:color w:val="000000" w:themeColor="text2"/>
          <w:lang w:val="en-CA"/>
        </w:rPr>
        <w:t xml:space="preserve">The project </w:t>
      </w:r>
      <w:r w:rsidR="00AE03AB" w:rsidRPr="003A6EEC">
        <w:rPr>
          <w:rFonts w:ascii="Lato" w:hAnsi="Lato"/>
          <w:i w:val="0"/>
          <w:color w:val="000000" w:themeColor="text2"/>
          <w:lang w:val="en-CA"/>
        </w:rPr>
        <w:fldChar w:fldCharType="begin">
          <w:ffData>
            <w:name w:val="Text43"/>
            <w:enabled/>
            <w:calcOnExit w:val="0"/>
            <w:textInput>
              <w:default w:val="{includes/does not include}"/>
            </w:textInput>
          </w:ffData>
        </w:fldChar>
      </w:r>
      <w:r w:rsidR="00AE03AB" w:rsidRPr="003A6EEC">
        <w:rPr>
          <w:rFonts w:ascii="Lato" w:hAnsi="Lato"/>
          <w:i w:val="0"/>
          <w:color w:val="000000" w:themeColor="text2"/>
          <w:lang w:val="en-CA"/>
        </w:rPr>
        <w:instrText xml:space="preserve"> </w:instrText>
      </w:r>
      <w:bookmarkStart w:id="7" w:name="Text43"/>
      <w:r w:rsidR="00AE03AB" w:rsidRPr="003A6EEC">
        <w:rPr>
          <w:rFonts w:ascii="Lato" w:hAnsi="Lato"/>
          <w:i w:val="0"/>
          <w:color w:val="000000" w:themeColor="text2"/>
          <w:lang w:val="en-CA"/>
        </w:rPr>
        <w:instrText xml:space="preserve">FORMTEXT </w:instrText>
      </w:r>
      <w:r w:rsidR="00AE03AB" w:rsidRPr="003A6EEC">
        <w:rPr>
          <w:rFonts w:ascii="Lato" w:hAnsi="Lato"/>
          <w:i w:val="0"/>
          <w:color w:val="000000" w:themeColor="text2"/>
          <w:lang w:val="en-CA"/>
        </w:rPr>
      </w:r>
      <w:r w:rsidR="00AE03AB" w:rsidRPr="003A6EEC">
        <w:rPr>
          <w:rFonts w:ascii="Lato" w:hAnsi="Lato"/>
          <w:i w:val="0"/>
          <w:color w:val="000000" w:themeColor="text2"/>
          <w:lang w:val="en-CA"/>
        </w:rPr>
        <w:fldChar w:fldCharType="separate"/>
      </w:r>
      <w:r w:rsidR="00AE03AB" w:rsidRPr="003A6EEC">
        <w:rPr>
          <w:rFonts w:ascii="Lato" w:hAnsi="Lato"/>
          <w:i w:val="0"/>
          <w:noProof/>
          <w:color w:val="000000" w:themeColor="text2"/>
          <w:lang w:val="en-CA"/>
        </w:rPr>
        <w:t>{includes/does not include}</w:t>
      </w:r>
      <w:r w:rsidR="00AE03AB" w:rsidRPr="003A6EEC">
        <w:rPr>
          <w:rFonts w:ascii="Lato" w:hAnsi="Lato"/>
          <w:i w:val="0"/>
          <w:color w:val="000000" w:themeColor="text2"/>
          <w:lang w:val="en-CA"/>
        </w:rPr>
        <w:fldChar w:fldCharType="end"/>
      </w:r>
      <w:bookmarkEnd w:id="7"/>
      <w:r w:rsidRPr="003A6EEC">
        <w:rPr>
          <w:rFonts w:ascii="Lato" w:hAnsi="Lato"/>
          <w:i w:val="0"/>
          <w:color w:val="000000" w:themeColor="text2"/>
          <w:lang w:val="en-CA"/>
        </w:rPr>
        <w:t xml:space="preserve"> </w:t>
      </w:r>
      <w:r w:rsidRPr="003A6EEC">
        <w:rPr>
          <w:rFonts w:ascii="Lato" w:hAnsi="Lato"/>
          <w:i w:val="0"/>
          <w:color w:val="000000" w:themeColor="text2"/>
          <w:lang w:val="en-CA"/>
        </w:rPr>
        <w:fldChar w:fldCharType="begin">
          <w:ffData>
            <w:name w:val="Text44"/>
            <w:enabled/>
            <w:calcOnExit w:val="0"/>
            <w:textInput>
              <w:default w:val="{#}"/>
            </w:textInput>
          </w:ffData>
        </w:fldChar>
      </w:r>
      <w:bookmarkStart w:id="8" w:name="Text44"/>
      <w:r w:rsidRPr="003A6EEC">
        <w:rPr>
          <w:rFonts w:ascii="Lato" w:hAnsi="Lato"/>
          <w:i w:val="0"/>
          <w:color w:val="000000" w:themeColor="text2"/>
          <w:lang w:val="en-CA"/>
        </w:rPr>
        <w:instrText xml:space="preserve"> FORMTEXT </w:instrText>
      </w:r>
      <w:r w:rsidRPr="003A6EEC">
        <w:rPr>
          <w:rFonts w:ascii="Lato" w:hAnsi="Lato"/>
          <w:i w:val="0"/>
          <w:color w:val="000000" w:themeColor="text2"/>
          <w:lang w:val="en-CA"/>
        </w:rPr>
      </w:r>
      <w:r w:rsidRPr="003A6EEC">
        <w:rPr>
          <w:rFonts w:ascii="Lato" w:hAnsi="Lato"/>
          <w:i w:val="0"/>
          <w:color w:val="000000" w:themeColor="text2"/>
          <w:lang w:val="en-CA"/>
        </w:rPr>
        <w:fldChar w:fldCharType="separate"/>
      </w:r>
      <w:r w:rsidRPr="003A6EEC">
        <w:rPr>
          <w:rFonts w:ascii="Lato" w:hAnsi="Lato"/>
          <w:i w:val="0"/>
          <w:noProof/>
          <w:color w:val="000000" w:themeColor="text2"/>
          <w:lang w:val="en-CA"/>
        </w:rPr>
        <w:t>{#}</w:t>
      </w:r>
      <w:r w:rsidRPr="003A6EEC">
        <w:rPr>
          <w:rFonts w:ascii="Lato" w:hAnsi="Lato"/>
          <w:i w:val="0"/>
          <w:color w:val="000000" w:themeColor="text2"/>
          <w:lang w:val="en-CA"/>
        </w:rPr>
        <w:fldChar w:fldCharType="end"/>
      </w:r>
      <w:bookmarkEnd w:id="8"/>
      <w:r w:rsidRPr="003A6EEC">
        <w:rPr>
          <w:rFonts w:ascii="Lato" w:hAnsi="Lato"/>
          <w:i w:val="0"/>
          <w:color w:val="000000" w:themeColor="text2"/>
          <w:lang w:val="en-CA"/>
        </w:rPr>
        <w:t xml:space="preserve"> meetings. Time spent at additional meetings will be charged at the hourly rate of $</w:t>
      </w:r>
      <w:r w:rsidRPr="003A6EEC">
        <w:rPr>
          <w:rFonts w:ascii="Lato" w:hAnsi="Lato"/>
          <w:i w:val="0"/>
          <w:color w:val="000000" w:themeColor="text2"/>
          <w:lang w:val="en-CA"/>
        </w:rPr>
        <w:fldChar w:fldCharType="begin">
          <w:ffData>
            <w:name w:val="Text45"/>
            <w:enabled/>
            <w:calcOnExit w:val="0"/>
            <w:textInput>
              <w:default w:val="{0.00}"/>
            </w:textInput>
          </w:ffData>
        </w:fldChar>
      </w:r>
      <w:bookmarkStart w:id="9" w:name="Text45"/>
      <w:r w:rsidRPr="003A6EEC">
        <w:rPr>
          <w:rFonts w:ascii="Lato" w:hAnsi="Lato"/>
          <w:i w:val="0"/>
          <w:color w:val="000000" w:themeColor="text2"/>
          <w:lang w:val="en-CA"/>
        </w:rPr>
        <w:instrText xml:space="preserve"> FORMTEXT </w:instrText>
      </w:r>
      <w:r w:rsidRPr="003A6EEC">
        <w:rPr>
          <w:rFonts w:ascii="Lato" w:hAnsi="Lato"/>
          <w:i w:val="0"/>
          <w:color w:val="000000" w:themeColor="text2"/>
          <w:lang w:val="en-CA"/>
        </w:rPr>
      </w:r>
      <w:r w:rsidRPr="003A6EEC">
        <w:rPr>
          <w:rFonts w:ascii="Lato" w:hAnsi="Lato"/>
          <w:i w:val="0"/>
          <w:color w:val="000000" w:themeColor="text2"/>
          <w:lang w:val="en-CA"/>
        </w:rPr>
        <w:fldChar w:fldCharType="separate"/>
      </w:r>
      <w:r w:rsidRPr="003A6EEC">
        <w:rPr>
          <w:rFonts w:ascii="Lato" w:hAnsi="Lato"/>
          <w:i w:val="0"/>
          <w:noProof/>
          <w:color w:val="000000" w:themeColor="text2"/>
          <w:lang w:val="en-CA"/>
        </w:rPr>
        <w:t>{0.00}</w:t>
      </w:r>
      <w:r w:rsidRPr="003A6EEC">
        <w:rPr>
          <w:rFonts w:ascii="Lato" w:hAnsi="Lato"/>
          <w:i w:val="0"/>
          <w:color w:val="000000" w:themeColor="text2"/>
          <w:lang w:val="en-CA"/>
        </w:rPr>
        <w:fldChar w:fldCharType="end"/>
      </w:r>
      <w:bookmarkEnd w:id="9"/>
      <w:r w:rsidRPr="003A6EEC">
        <w:rPr>
          <w:rFonts w:ascii="Lato" w:hAnsi="Lato"/>
          <w:i w:val="0"/>
          <w:color w:val="000000" w:themeColor="text2"/>
          <w:lang w:val="en-CA"/>
        </w:rPr>
        <w:t>. Meetings include those conducted in person, by phone, or electronic</w:t>
      </w:r>
      <w:r w:rsidR="003E548F" w:rsidRPr="003A6EEC">
        <w:rPr>
          <w:rFonts w:ascii="Lato" w:hAnsi="Lato"/>
          <w:i w:val="0"/>
          <w:color w:val="000000" w:themeColor="text2"/>
          <w:lang w:val="en-CA"/>
        </w:rPr>
        <w:t>ally</w:t>
      </w:r>
      <w:r w:rsidRPr="003A6EEC">
        <w:rPr>
          <w:rFonts w:ascii="Lato" w:hAnsi="Lato"/>
          <w:i w:val="0"/>
          <w:color w:val="000000" w:themeColor="text2"/>
          <w:lang w:val="en-CA"/>
        </w:rPr>
        <w:t>.</w:t>
      </w:r>
    </w:p>
    <w:p w14:paraId="373570C8" w14:textId="183469D9" w:rsidR="00AE7997" w:rsidRPr="003A6EEC" w:rsidRDefault="00AE7997" w:rsidP="00AE7997">
      <w:pPr>
        <w:pStyle w:val="Commentary"/>
        <w:rPr>
          <w:rFonts w:ascii="Lato" w:hAnsi="Lato"/>
          <w:color w:val="000000" w:themeColor="text2"/>
          <w:lang w:val="en-CA"/>
        </w:rPr>
      </w:pPr>
      <w:r w:rsidRPr="003A6EEC">
        <w:rPr>
          <w:rFonts w:ascii="Lato" w:hAnsi="Lato"/>
          <w:color w:val="000000" w:themeColor="text2"/>
          <w:lang w:val="en-CA"/>
        </w:rPr>
        <w:t>OR</w:t>
      </w:r>
    </w:p>
    <w:p w14:paraId="7F3DE509" w14:textId="22DCE08C" w:rsidR="00562A53" w:rsidRPr="003A6EEC" w:rsidRDefault="00562A53" w:rsidP="00AE7997">
      <w:pPr>
        <w:pStyle w:val="Commentary"/>
        <w:rPr>
          <w:rFonts w:ascii="Lato" w:hAnsi="Lato"/>
          <w:i w:val="0"/>
          <w:color w:val="000000" w:themeColor="text2"/>
          <w:lang w:val="en-CA"/>
        </w:rPr>
      </w:pPr>
      <w:r w:rsidRPr="003A6EEC">
        <w:rPr>
          <w:rFonts w:ascii="Lato" w:hAnsi="Lato"/>
          <w:i w:val="0"/>
          <w:color w:val="000000" w:themeColor="text2"/>
          <w:lang w:val="en-CA"/>
        </w:rPr>
        <w:t xml:space="preserve">Unless otherwise agreed in writing, the regular hourly rate </w:t>
      </w:r>
      <w:r w:rsidRPr="003A6EEC">
        <w:rPr>
          <w:rFonts w:ascii="Lato" w:hAnsi="Lato"/>
          <w:i w:val="0"/>
          <w:color w:val="000000" w:themeColor="text2"/>
          <w:lang w:val="en-CA"/>
        </w:rPr>
        <w:fldChar w:fldCharType="begin">
          <w:ffData>
            <w:name w:val="Text15"/>
            <w:enabled/>
            <w:calcOnExit w:val="0"/>
            <w:textInput>
              <w:default w:val="{will/will not}"/>
            </w:textInput>
          </w:ffData>
        </w:fldChar>
      </w:r>
      <w:r w:rsidRPr="003A6EEC">
        <w:rPr>
          <w:rFonts w:ascii="Lato" w:hAnsi="Lato"/>
          <w:i w:val="0"/>
          <w:color w:val="000000" w:themeColor="text2"/>
          <w:lang w:val="en-CA"/>
        </w:rPr>
        <w:instrText xml:space="preserve"> FORMTEXT </w:instrText>
      </w:r>
      <w:r w:rsidRPr="003A6EEC">
        <w:rPr>
          <w:rFonts w:ascii="Lato" w:hAnsi="Lato"/>
          <w:i w:val="0"/>
          <w:color w:val="000000" w:themeColor="text2"/>
          <w:lang w:val="en-CA"/>
        </w:rPr>
      </w:r>
      <w:r w:rsidRPr="003A6EEC">
        <w:rPr>
          <w:rFonts w:ascii="Lato" w:hAnsi="Lato"/>
          <w:i w:val="0"/>
          <w:color w:val="000000" w:themeColor="text2"/>
          <w:lang w:val="en-CA"/>
        </w:rPr>
        <w:fldChar w:fldCharType="separate"/>
      </w:r>
      <w:r w:rsidRPr="003A6EEC">
        <w:rPr>
          <w:rFonts w:ascii="Lato" w:hAnsi="Lato"/>
          <w:i w:val="0"/>
          <w:noProof/>
          <w:color w:val="000000" w:themeColor="text2"/>
          <w:lang w:val="en-CA"/>
        </w:rPr>
        <w:t>{will/will not}</w:t>
      </w:r>
      <w:r w:rsidRPr="003A6EEC">
        <w:rPr>
          <w:rFonts w:ascii="Lato" w:hAnsi="Lato"/>
          <w:i w:val="0"/>
          <w:color w:val="000000" w:themeColor="text2"/>
          <w:lang w:val="en-CA"/>
        </w:rPr>
        <w:fldChar w:fldCharType="end"/>
      </w:r>
      <w:r w:rsidRPr="003A6EEC">
        <w:rPr>
          <w:rFonts w:ascii="Lato" w:hAnsi="Lato"/>
          <w:i w:val="0"/>
          <w:color w:val="000000" w:themeColor="text2"/>
          <w:lang w:val="en-CA"/>
        </w:rPr>
        <w:t xml:space="preserve"> apply for meetings. Meetings include those conducted in person, by phone, or electronic</w:t>
      </w:r>
      <w:r w:rsidR="003E548F" w:rsidRPr="003A6EEC">
        <w:rPr>
          <w:rFonts w:ascii="Lato" w:hAnsi="Lato"/>
          <w:i w:val="0"/>
          <w:color w:val="000000" w:themeColor="text2"/>
          <w:lang w:val="en-CA"/>
        </w:rPr>
        <w:t>ally</w:t>
      </w:r>
      <w:r w:rsidRPr="003A6EEC">
        <w:rPr>
          <w:rFonts w:ascii="Lato" w:hAnsi="Lato"/>
          <w:i w:val="0"/>
          <w:color w:val="000000" w:themeColor="text2"/>
          <w:lang w:val="en-CA"/>
        </w:rPr>
        <w:t>.</w:t>
      </w:r>
    </w:p>
    <w:p w14:paraId="1FB745F4" w14:textId="5734445B" w:rsidR="00562A53" w:rsidRPr="003A6EEC" w:rsidRDefault="00562A53" w:rsidP="00824556">
      <w:pPr>
        <w:pStyle w:val="Heading2"/>
        <w:rPr>
          <w:rFonts w:ascii="Lato" w:hAnsi="Lato"/>
          <w:color w:val="000000" w:themeColor="text2"/>
          <w:lang w:val="en-CA"/>
        </w:rPr>
      </w:pPr>
      <w:r w:rsidRPr="003A6EEC">
        <w:rPr>
          <w:rFonts w:ascii="Lato" w:hAnsi="Lato"/>
          <w:color w:val="000000" w:themeColor="text2"/>
          <w:lang w:val="en-CA"/>
        </w:rPr>
        <w:t>Changes and Additions</w:t>
      </w:r>
    </w:p>
    <w:p w14:paraId="0C972156" w14:textId="40E49BFD" w:rsidR="00F21623" w:rsidRPr="00257B0A" w:rsidRDefault="00562A53" w:rsidP="009631B4">
      <w:pPr>
        <w:pStyle w:val="NumberedPara"/>
        <w:jc w:val="lowKashida"/>
        <w:rPr>
          <w:rFonts w:ascii="Lato" w:hAnsi="Lato"/>
          <w:color w:val="00B050"/>
          <w:lang w:val="en-US"/>
        </w:rPr>
      </w:pPr>
      <w:r w:rsidRPr="0065740A">
        <w:rPr>
          <w:rFonts w:ascii="Lato" w:hAnsi="Lato"/>
          <w:color w:val="000000" w:themeColor="text1"/>
          <w:lang w:val="en-CA"/>
        </w:rPr>
        <w:t xml:space="preserve">The Editor </w:t>
      </w:r>
      <w:r w:rsidR="0065740A" w:rsidRPr="0065740A">
        <w:rPr>
          <w:rFonts w:ascii="Lato" w:hAnsi="Lato"/>
          <w:color w:val="000000" w:themeColor="text1"/>
          <w:lang w:val="en-CA"/>
        </w:rPr>
        <w:t>will</w:t>
      </w:r>
      <w:r w:rsidR="0065740A">
        <w:rPr>
          <w:rFonts w:ascii="Lato" w:hAnsi="Lato"/>
          <w:color w:val="000000" w:themeColor="text1"/>
          <w:lang w:val="en-CA"/>
        </w:rPr>
        <w:t xml:space="preserve"> adhere to the agreed time of</w:t>
      </w:r>
      <w:r w:rsidR="009456AE">
        <w:rPr>
          <w:rFonts w:ascii="Lato" w:hAnsi="Lato"/>
          <w:color w:val="000000" w:themeColor="text1"/>
          <w:lang w:val="en-CA"/>
        </w:rPr>
        <w:t xml:space="preserve"> </w:t>
      </w:r>
      <w:r w:rsidR="009D4744">
        <w:rPr>
          <w:rFonts w:ascii="Lato" w:hAnsi="Lato"/>
          <w:color w:val="000000" w:themeColor="text1"/>
          <w:lang w:val="en-CA"/>
        </w:rPr>
        <w:t xml:space="preserve">proofreading service </w:t>
      </w:r>
      <w:r w:rsidR="0065740A">
        <w:rPr>
          <w:rFonts w:ascii="Lato" w:hAnsi="Lato"/>
          <w:color w:val="000000" w:themeColor="text1"/>
          <w:lang w:val="en-CA"/>
        </w:rPr>
        <w:t>delivery regardless of the needed additional work that he</w:t>
      </w:r>
      <w:r w:rsidR="009D4744">
        <w:rPr>
          <w:rFonts w:ascii="Lato" w:hAnsi="Lato"/>
          <w:color w:val="000000" w:themeColor="text1"/>
          <w:lang w:val="en-CA"/>
        </w:rPr>
        <w:t>/she</w:t>
      </w:r>
      <w:r w:rsidR="0065740A">
        <w:rPr>
          <w:rFonts w:ascii="Lato" w:hAnsi="Lato"/>
          <w:color w:val="000000" w:themeColor="text1"/>
          <w:lang w:val="en-CA"/>
        </w:rPr>
        <w:t xml:space="preserve"> thinks is necessary to conduct the proofreading</w:t>
      </w:r>
      <w:r w:rsidR="0065740A" w:rsidRPr="0065740A">
        <w:rPr>
          <w:rFonts w:ascii="Lato" w:hAnsi="Lato"/>
          <w:color w:val="000000" w:themeColor="text1"/>
          <w:lang w:val="en-CA"/>
        </w:rPr>
        <w:t xml:space="preserve">. The editor is </w:t>
      </w:r>
      <w:r w:rsidR="00F51970">
        <w:rPr>
          <w:rFonts w:ascii="Lato" w:hAnsi="Lato"/>
          <w:color w:val="000000" w:themeColor="text1"/>
          <w:lang w:val="en-CA"/>
        </w:rPr>
        <w:t>compelled</w:t>
      </w:r>
      <w:r w:rsidR="0065740A" w:rsidRPr="0065740A">
        <w:rPr>
          <w:rFonts w:ascii="Lato" w:hAnsi="Lato"/>
          <w:color w:val="000000" w:themeColor="text1"/>
          <w:lang w:val="en-CA"/>
        </w:rPr>
        <w:t xml:space="preserve"> to deliver the text</w:t>
      </w:r>
      <w:r w:rsidR="003A6EEC">
        <w:rPr>
          <w:rFonts w:ascii="Lato" w:hAnsi="Lato"/>
          <w:color w:val="000000" w:themeColor="text1"/>
          <w:lang w:val="en-CA"/>
        </w:rPr>
        <w:t>/document</w:t>
      </w:r>
      <w:r w:rsidR="0065740A" w:rsidRPr="0065740A">
        <w:rPr>
          <w:rFonts w:ascii="Lato" w:hAnsi="Lato"/>
          <w:color w:val="000000" w:themeColor="text1"/>
          <w:lang w:val="en-CA"/>
        </w:rPr>
        <w:t xml:space="preserve"> on the agreed </w:t>
      </w:r>
      <w:r w:rsidR="000E17E9">
        <w:rPr>
          <w:rFonts w:ascii="Lato" w:hAnsi="Lato"/>
          <w:color w:val="000000" w:themeColor="text1"/>
          <w:lang w:val="en-CA"/>
        </w:rPr>
        <w:t>deadline</w:t>
      </w:r>
      <w:r w:rsidR="0065740A" w:rsidRPr="0065740A">
        <w:rPr>
          <w:rFonts w:ascii="Lato" w:hAnsi="Lato"/>
          <w:color w:val="000000" w:themeColor="text1"/>
          <w:lang w:val="en-CA"/>
        </w:rPr>
        <w:t xml:space="preserve">. No late delivery is accepted by the </w:t>
      </w:r>
      <w:r w:rsidR="00C16E74">
        <w:rPr>
          <w:rFonts w:ascii="Lato" w:hAnsi="Lato"/>
          <w:color w:val="000000" w:themeColor="text1"/>
          <w:lang w:val="en-CA"/>
        </w:rPr>
        <w:t>contractor</w:t>
      </w:r>
      <w:r w:rsidR="0065740A" w:rsidRPr="0065740A">
        <w:rPr>
          <w:rFonts w:ascii="Lato" w:hAnsi="Lato"/>
          <w:color w:val="000000" w:themeColor="text1"/>
          <w:lang w:val="en-CA"/>
        </w:rPr>
        <w:t xml:space="preserve"> except for a genuine, </w:t>
      </w:r>
      <w:r w:rsidR="0039435D">
        <w:rPr>
          <w:rFonts w:ascii="Lato" w:hAnsi="Lato"/>
          <w:color w:val="000000" w:themeColor="text1"/>
          <w:lang w:val="en-CA"/>
        </w:rPr>
        <w:t>well</w:t>
      </w:r>
      <w:r w:rsidR="0039435D">
        <w:rPr>
          <w:rFonts w:ascii="Lato" w:hAnsi="Lato"/>
          <w:color w:val="000000" w:themeColor="text1"/>
          <w:lang w:val="en-US"/>
        </w:rPr>
        <w:t>-</w:t>
      </w:r>
      <w:r w:rsidR="0065740A" w:rsidRPr="0065740A">
        <w:rPr>
          <w:rFonts w:ascii="Lato" w:hAnsi="Lato"/>
          <w:color w:val="000000" w:themeColor="text1"/>
          <w:lang w:val="en-CA"/>
        </w:rPr>
        <w:t xml:space="preserve">documented </w:t>
      </w:r>
      <w:r w:rsidR="0065740A">
        <w:rPr>
          <w:rFonts w:ascii="Lato" w:hAnsi="Lato"/>
          <w:color w:val="000000" w:themeColor="text1"/>
          <w:lang w:val="en-CA"/>
        </w:rPr>
        <w:t>reason</w:t>
      </w:r>
      <w:r w:rsidR="0065740A" w:rsidRPr="0065740A">
        <w:rPr>
          <w:rFonts w:ascii="Lato" w:hAnsi="Lato"/>
          <w:color w:val="000000" w:themeColor="text1"/>
          <w:lang w:val="en-CA"/>
        </w:rPr>
        <w:t xml:space="preserve"> from the editor</w:t>
      </w:r>
      <w:r w:rsidR="0065740A">
        <w:rPr>
          <w:rFonts w:ascii="Lato" w:hAnsi="Lato"/>
          <w:color w:val="000000" w:themeColor="text1"/>
          <w:lang w:val="en-CA"/>
        </w:rPr>
        <w:t xml:space="preserve">. In case of </w:t>
      </w:r>
      <w:r w:rsidR="00C14A27">
        <w:rPr>
          <w:rFonts w:ascii="Lato" w:hAnsi="Lato"/>
          <w:color w:val="000000" w:themeColor="text1"/>
          <w:lang w:val="en-CA"/>
        </w:rPr>
        <w:t>no</w:t>
      </w:r>
      <w:r w:rsidR="0065740A">
        <w:rPr>
          <w:rFonts w:ascii="Lato" w:hAnsi="Lato"/>
          <w:color w:val="000000" w:themeColor="text1"/>
          <w:lang w:val="en-CA"/>
        </w:rPr>
        <w:t xml:space="preserve"> delivery</w:t>
      </w:r>
      <w:r w:rsidR="00C14A27">
        <w:rPr>
          <w:rFonts w:ascii="Lato" w:hAnsi="Lato"/>
          <w:color w:val="000000" w:themeColor="text1"/>
          <w:lang w:val="en-CA"/>
        </w:rPr>
        <w:t>/late delivery</w:t>
      </w:r>
      <w:r w:rsidR="0065740A">
        <w:rPr>
          <w:rFonts w:ascii="Lato" w:hAnsi="Lato"/>
          <w:color w:val="000000" w:themeColor="text1"/>
          <w:lang w:val="en-CA"/>
        </w:rPr>
        <w:t xml:space="preserve">, </w:t>
      </w:r>
      <w:r w:rsidR="003F72F1" w:rsidRPr="003A6EEC">
        <w:rPr>
          <w:rFonts w:ascii="Lato" w:hAnsi="Lato"/>
          <w:color w:val="000000" w:themeColor="text1"/>
          <w:lang w:val="en-CA"/>
        </w:rPr>
        <w:t>DeutschTextLand</w:t>
      </w:r>
      <w:r w:rsidR="003F72F1" w:rsidRPr="005B3614">
        <w:rPr>
          <w:rFonts w:ascii="Segoe UI" w:hAnsi="Segoe UI" w:cs="Segoe UI"/>
          <w:sz w:val="21"/>
          <w:szCs w:val="21"/>
          <w:shd w:val="clear" w:color="auto" w:fill="FFFFFF"/>
        </w:rPr>
        <w:t xml:space="preserve"> </w:t>
      </w:r>
      <w:r w:rsidR="0065740A">
        <w:rPr>
          <w:rFonts w:ascii="Lato" w:hAnsi="Lato"/>
          <w:color w:val="000000" w:themeColor="text1"/>
          <w:lang w:val="en-CA"/>
        </w:rPr>
        <w:t xml:space="preserve">reserves the right for itself to </w:t>
      </w:r>
      <w:r w:rsidR="009D4744">
        <w:rPr>
          <w:rFonts w:ascii="Lato" w:hAnsi="Lato"/>
          <w:color w:val="000000" w:themeColor="text1"/>
          <w:lang w:val="en-US"/>
        </w:rPr>
        <w:t>offer</w:t>
      </w:r>
      <w:r w:rsidR="0065740A">
        <w:rPr>
          <w:rFonts w:ascii="Lato" w:hAnsi="Lato"/>
          <w:color w:val="000000" w:themeColor="text1"/>
          <w:lang w:val="en-CA"/>
        </w:rPr>
        <w:t xml:space="preserve"> the</w:t>
      </w:r>
      <w:r w:rsidR="009D4744">
        <w:rPr>
          <w:rFonts w:ascii="Lato" w:hAnsi="Lato"/>
          <w:color w:val="000000" w:themeColor="text1"/>
          <w:lang w:val="en-CA"/>
        </w:rPr>
        <w:t xml:space="preserve"> </w:t>
      </w:r>
      <w:r w:rsidR="0065740A">
        <w:rPr>
          <w:rFonts w:ascii="Lato" w:hAnsi="Lato"/>
          <w:color w:val="000000" w:themeColor="text1"/>
          <w:lang w:val="en-CA"/>
        </w:rPr>
        <w:t>text to another</w:t>
      </w:r>
      <w:r w:rsidR="00F21623">
        <w:rPr>
          <w:rFonts w:ascii="Lato" w:hAnsi="Lato"/>
          <w:color w:val="000000" w:themeColor="text1"/>
          <w:lang w:val="en-CA"/>
        </w:rPr>
        <w:t xml:space="preserve"> available</w:t>
      </w:r>
      <w:r w:rsidR="00D02758">
        <w:rPr>
          <w:rFonts w:ascii="Lato" w:hAnsi="Lato"/>
          <w:color w:val="000000" w:themeColor="text1"/>
          <w:lang w:val="en-CA"/>
        </w:rPr>
        <w:t xml:space="preserve"> proofreader</w:t>
      </w:r>
      <w:r w:rsidR="0065740A" w:rsidRPr="0065740A">
        <w:rPr>
          <w:rFonts w:ascii="Lato" w:hAnsi="Lato"/>
          <w:color w:val="000000" w:themeColor="text1"/>
          <w:lang w:val="en-US"/>
        </w:rPr>
        <w:t xml:space="preserve"> </w:t>
      </w:r>
      <w:r w:rsidR="0065740A">
        <w:rPr>
          <w:rFonts w:ascii="Lato" w:hAnsi="Lato"/>
          <w:color w:val="000000" w:themeColor="text1"/>
          <w:lang w:val="en-US"/>
        </w:rPr>
        <w:t>at the expense of the</w:t>
      </w:r>
      <w:r w:rsidR="009D4744">
        <w:rPr>
          <w:rFonts w:ascii="Lato" w:hAnsi="Lato"/>
          <w:color w:val="000000" w:themeColor="text1"/>
          <w:lang w:val="en-US"/>
        </w:rPr>
        <w:t xml:space="preserve"> </w:t>
      </w:r>
      <w:r w:rsidR="0065740A">
        <w:rPr>
          <w:rFonts w:ascii="Lato" w:hAnsi="Lato"/>
          <w:color w:val="000000" w:themeColor="text1"/>
          <w:lang w:val="en-US"/>
        </w:rPr>
        <w:t>proofreader</w:t>
      </w:r>
      <w:r w:rsidR="009D4744">
        <w:rPr>
          <w:rFonts w:ascii="Lato" w:hAnsi="Lato"/>
          <w:color w:val="000000" w:themeColor="text1"/>
          <w:lang w:val="en-US"/>
        </w:rPr>
        <w:t xml:space="preserve"> who failed to fulfil </w:t>
      </w:r>
      <w:r w:rsidR="00C14A27">
        <w:rPr>
          <w:rFonts w:ascii="Lato" w:hAnsi="Lato"/>
          <w:color w:val="000000" w:themeColor="text1"/>
          <w:lang w:val="en-US"/>
        </w:rPr>
        <w:t>in</w:t>
      </w:r>
      <w:r w:rsidR="009D4744">
        <w:rPr>
          <w:rFonts w:ascii="Lato" w:hAnsi="Lato"/>
          <w:color w:val="000000" w:themeColor="text1"/>
          <w:lang w:val="en-US"/>
        </w:rPr>
        <w:t>-time delivery</w:t>
      </w:r>
      <w:r w:rsidR="0065740A">
        <w:rPr>
          <w:rFonts w:ascii="Lato" w:hAnsi="Lato"/>
          <w:color w:val="000000" w:themeColor="text1"/>
          <w:lang w:val="en-US"/>
        </w:rPr>
        <w:t>.</w:t>
      </w:r>
      <w:r w:rsidR="00F21623">
        <w:rPr>
          <w:rFonts w:ascii="Lato" w:hAnsi="Lato"/>
          <w:color w:val="000000" w:themeColor="text1"/>
          <w:lang w:val="en-US"/>
        </w:rPr>
        <w:t xml:space="preserve"> The cost of proofreading will be deducted at the time of payment from the wage of the editor who fail</w:t>
      </w:r>
      <w:r w:rsidR="00EA4551">
        <w:rPr>
          <w:rFonts w:ascii="Lato" w:hAnsi="Lato"/>
          <w:color w:val="000000" w:themeColor="text1"/>
          <w:lang w:val="en-US"/>
        </w:rPr>
        <w:t>ed</w:t>
      </w:r>
      <w:r w:rsidR="00F21623">
        <w:rPr>
          <w:rFonts w:ascii="Lato" w:hAnsi="Lato"/>
          <w:color w:val="000000" w:themeColor="text1"/>
          <w:lang w:val="en-US"/>
        </w:rPr>
        <w:t xml:space="preserve"> to deliver</w:t>
      </w:r>
      <w:r w:rsidR="008E6991">
        <w:rPr>
          <w:rFonts w:ascii="Lato" w:hAnsi="Lato"/>
          <w:color w:val="000000" w:themeColor="text1"/>
          <w:lang w:val="en-US"/>
        </w:rPr>
        <w:t xml:space="preserve"> the text</w:t>
      </w:r>
      <w:r w:rsidR="003A6EEC">
        <w:rPr>
          <w:rFonts w:ascii="Lato" w:hAnsi="Lato"/>
          <w:color w:val="000000" w:themeColor="text1"/>
          <w:lang w:val="en-US"/>
        </w:rPr>
        <w:t>/document</w:t>
      </w:r>
      <w:r w:rsidR="008E6991">
        <w:rPr>
          <w:rFonts w:ascii="Lato" w:hAnsi="Lato"/>
          <w:color w:val="000000" w:themeColor="text1"/>
          <w:lang w:val="en-US"/>
        </w:rPr>
        <w:t xml:space="preserve"> </w:t>
      </w:r>
      <w:r w:rsidR="00C14A27">
        <w:rPr>
          <w:rFonts w:ascii="Lato" w:hAnsi="Lato"/>
          <w:color w:val="000000" w:themeColor="text1"/>
          <w:lang w:val="en-US"/>
        </w:rPr>
        <w:t>in</w:t>
      </w:r>
      <w:r w:rsidR="00EA4551">
        <w:rPr>
          <w:rFonts w:ascii="Lato" w:hAnsi="Lato"/>
          <w:color w:val="000000" w:themeColor="text1"/>
          <w:lang w:val="en-US"/>
        </w:rPr>
        <w:t xml:space="preserve"> </w:t>
      </w:r>
      <w:r w:rsidR="00F21623">
        <w:rPr>
          <w:rFonts w:ascii="Lato" w:hAnsi="Lato"/>
          <w:color w:val="000000" w:themeColor="text1"/>
          <w:lang w:val="en-US"/>
        </w:rPr>
        <w:t xml:space="preserve">time. </w:t>
      </w:r>
      <w:r w:rsidR="0039435D">
        <w:rPr>
          <w:rFonts w:ascii="Lato" w:hAnsi="Lato"/>
          <w:color w:val="000000" w:themeColor="text1"/>
          <w:lang w:val="en-US"/>
        </w:rPr>
        <w:t xml:space="preserve">It is worthy of note that </w:t>
      </w:r>
      <w:r w:rsidR="00C14A27">
        <w:rPr>
          <w:rFonts w:ascii="Lato" w:hAnsi="Lato"/>
          <w:color w:val="000000" w:themeColor="text1"/>
          <w:lang w:val="en-US"/>
        </w:rPr>
        <w:t>no/</w:t>
      </w:r>
      <w:r w:rsidR="0039435D">
        <w:rPr>
          <w:rFonts w:ascii="Lato" w:hAnsi="Lato"/>
          <w:color w:val="000000" w:themeColor="text1"/>
          <w:lang w:val="en-US"/>
        </w:rPr>
        <w:t>late deliveries result in demerits for the proofreader, which will be a basis for the decision on the possibility of further cooperation in the future</w:t>
      </w:r>
      <w:r w:rsidR="00D02758">
        <w:rPr>
          <w:rFonts w:ascii="Lato" w:hAnsi="Lato"/>
          <w:color w:val="000000" w:themeColor="text1"/>
          <w:lang w:val="en-US"/>
        </w:rPr>
        <w:t xml:space="preserve">.      </w:t>
      </w:r>
    </w:p>
    <w:p w14:paraId="7983C8CE" w14:textId="00A9A80E" w:rsidR="004E60AD" w:rsidRPr="002F1982" w:rsidRDefault="004E60AD" w:rsidP="004E60AD">
      <w:pPr>
        <w:pStyle w:val="Commentary"/>
        <w:rPr>
          <w:rFonts w:ascii="Lato" w:hAnsi="Lato"/>
          <w:color w:val="00B050"/>
          <w:lang w:val="en-CA"/>
        </w:rPr>
      </w:pPr>
      <w:r w:rsidRPr="002F1982">
        <w:rPr>
          <w:rFonts w:ascii="Lato" w:hAnsi="Lato"/>
          <w:color w:val="00B050"/>
          <w:lang w:val="en-CA"/>
        </w:rPr>
        <w:lastRenderedPageBreak/>
        <w:t xml:space="preserve">Some editors </w:t>
      </w:r>
      <w:r w:rsidR="009E7171" w:rsidRPr="002F1982">
        <w:rPr>
          <w:rFonts w:ascii="Lato" w:hAnsi="Lato"/>
          <w:color w:val="00B050"/>
          <w:lang w:val="en-CA"/>
        </w:rPr>
        <w:t>choose</w:t>
      </w:r>
      <w:r w:rsidR="00C37679" w:rsidRPr="002F1982">
        <w:rPr>
          <w:rFonts w:ascii="Lato" w:hAnsi="Lato"/>
          <w:color w:val="00B050"/>
          <w:lang w:val="en-CA"/>
        </w:rPr>
        <w:t xml:space="preserve"> to charge an additional fee if a client </w:t>
      </w:r>
      <w:r w:rsidRPr="002F1982">
        <w:rPr>
          <w:rFonts w:ascii="Lato" w:hAnsi="Lato"/>
          <w:color w:val="00B050"/>
          <w:lang w:val="en-CA"/>
        </w:rPr>
        <w:t xml:space="preserve">requests </w:t>
      </w:r>
      <w:r w:rsidR="00C37679" w:rsidRPr="002F1982">
        <w:rPr>
          <w:rFonts w:ascii="Lato" w:hAnsi="Lato"/>
          <w:color w:val="00B050"/>
          <w:lang w:val="en-CA"/>
        </w:rPr>
        <w:t>a faster turnaround time</w:t>
      </w:r>
      <w:r w:rsidRPr="002F1982">
        <w:rPr>
          <w:rFonts w:ascii="Lato" w:hAnsi="Lato"/>
          <w:color w:val="00B050"/>
          <w:lang w:val="en-CA"/>
        </w:rPr>
        <w:t xml:space="preserve">, such as </w:t>
      </w:r>
      <w:r w:rsidR="00C37679" w:rsidRPr="002F1982">
        <w:rPr>
          <w:rFonts w:ascii="Lato" w:hAnsi="Lato"/>
          <w:color w:val="00B050"/>
          <w:lang w:val="en-CA"/>
        </w:rPr>
        <w:t>when</w:t>
      </w:r>
      <w:r w:rsidRPr="002F1982">
        <w:rPr>
          <w:rFonts w:ascii="Lato" w:hAnsi="Lato"/>
          <w:color w:val="00B050"/>
          <w:lang w:val="en-CA"/>
        </w:rPr>
        <w:t xml:space="preserve"> a client has missed a target date but still wants the editor to maintain the schedule, or when the client’s own circumstances change. The following clause may be useful</w:t>
      </w:r>
      <w:r w:rsidR="001507EA" w:rsidRPr="002F1982">
        <w:rPr>
          <w:rFonts w:ascii="Lato" w:hAnsi="Lato"/>
          <w:color w:val="00B050"/>
          <w:lang w:val="en-CA"/>
        </w:rPr>
        <w:t xml:space="preserve"> for that purpose</w:t>
      </w:r>
      <w:r w:rsidRPr="002F1982">
        <w:rPr>
          <w:rFonts w:ascii="Lato" w:hAnsi="Lato"/>
          <w:color w:val="00B050"/>
          <w:lang w:val="en-CA"/>
        </w:rPr>
        <w:t>:</w:t>
      </w:r>
    </w:p>
    <w:p w14:paraId="4FBB84B7" w14:textId="1F6EC0EC" w:rsidR="004E60AD" w:rsidRPr="002F1982" w:rsidRDefault="004E60AD" w:rsidP="004E60AD">
      <w:pPr>
        <w:pStyle w:val="Commentary"/>
        <w:rPr>
          <w:rFonts w:ascii="Lato" w:hAnsi="Lato"/>
          <w:i w:val="0"/>
          <w:color w:val="00B050"/>
          <w:lang w:val="en-CA"/>
        </w:rPr>
      </w:pPr>
      <w:r w:rsidRPr="002F1982">
        <w:rPr>
          <w:rFonts w:ascii="Lato" w:hAnsi="Lato"/>
          <w:b/>
          <w:i w:val="0"/>
          <w:color w:val="00B050"/>
          <w:lang w:val="en-CA"/>
        </w:rPr>
        <w:t>Rush Work</w:t>
      </w:r>
      <w:r w:rsidRPr="002F1982">
        <w:rPr>
          <w:rFonts w:ascii="Lato" w:hAnsi="Lato"/>
          <w:i w:val="0"/>
          <w:color w:val="00B050"/>
          <w:lang w:val="en-CA"/>
        </w:rPr>
        <w:t xml:space="preserve">: Any work required before an agreed </w:t>
      </w:r>
      <w:r w:rsidR="00B75717" w:rsidRPr="002F1982">
        <w:rPr>
          <w:rFonts w:ascii="Lato" w:hAnsi="Lato"/>
          <w:i w:val="0"/>
          <w:color w:val="00B050"/>
          <w:lang w:val="en-CA"/>
        </w:rPr>
        <w:t>deadline</w:t>
      </w:r>
      <w:r w:rsidR="001507EA" w:rsidRPr="002F1982">
        <w:rPr>
          <w:rFonts w:ascii="Lato" w:hAnsi="Lato"/>
          <w:i w:val="0"/>
          <w:color w:val="00B050"/>
          <w:lang w:val="en-CA"/>
        </w:rPr>
        <w:t xml:space="preserve"> </w:t>
      </w:r>
      <w:r w:rsidRPr="002F1982">
        <w:rPr>
          <w:rFonts w:ascii="Lato" w:hAnsi="Lato"/>
          <w:i w:val="0"/>
          <w:color w:val="00B050"/>
          <w:lang w:val="en-CA"/>
        </w:rPr>
        <w:t>or rush work that is need</w:t>
      </w:r>
      <w:r w:rsidR="00283723" w:rsidRPr="002F1982">
        <w:rPr>
          <w:rFonts w:ascii="Lato" w:hAnsi="Lato"/>
          <w:i w:val="0"/>
          <w:color w:val="00B050"/>
          <w:lang w:val="en-CA"/>
        </w:rPr>
        <w:t>ed</w:t>
      </w:r>
      <w:r w:rsidRPr="002F1982">
        <w:rPr>
          <w:rFonts w:ascii="Lato" w:hAnsi="Lato"/>
          <w:i w:val="0"/>
          <w:color w:val="00B050"/>
          <w:lang w:val="en-CA"/>
        </w:rPr>
        <w:t xml:space="preserve"> to compensate for targets missed by the Client will incur a surcharge of </w:t>
      </w:r>
      <w:r w:rsidRPr="002F1982">
        <w:rPr>
          <w:rFonts w:ascii="Lato" w:hAnsi="Lato"/>
          <w:i w:val="0"/>
          <w:color w:val="00B050"/>
          <w:lang w:val="en-CA"/>
        </w:rPr>
        <w:fldChar w:fldCharType="begin">
          <w:ffData>
            <w:name w:val="Text27"/>
            <w:enabled/>
            <w:calcOnExit w:val="0"/>
            <w:textInput>
              <w:default w:val="{#}"/>
            </w:textInput>
          </w:ffData>
        </w:fldChar>
      </w:r>
      <w:bookmarkStart w:id="10" w:name="Text27"/>
      <w:r w:rsidRPr="002F1982">
        <w:rPr>
          <w:rFonts w:ascii="Lato" w:hAnsi="Lato"/>
          <w:i w:val="0"/>
          <w:color w:val="00B050"/>
          <w:lang w:val="en-CA"/>
        </w:rPr>
        <w:instrText xml:space="preserve"> FORMTEXT </w:instrText>
      </w:r>
      <w:r w:rsidRPr="002F1982">
        <w:rPr>
          <w:rFonts w:ascii="Lato" w:hAnsi="Lato"/>
          <w:i w:val="0"/>
          <w:color w:val="00B050"/>
          <w:lang w:val="en-CA"/>
        </w:rPr>
      </w:r>
      <w:r w:rsidRPr="002F1982">
        <w:rPr>
          <w:rFonts w:ascii="Lato" w:hAnsi="Lato"/>
          <w:i w:val="0"/>
          <w:color w:val="00B050"/>
          <w:lang w:val="en-CA"/>
        </w:rPr>
        <w:fldChar w:fldCharType="separate"/>
      </w:r>
      <w:r w:rsidRPr="002F1982">
        <w:rPr>
          <w:rFonts w:ascii="Lato" w:hAnsi="Lato"/>
          <w:i w:val="0"/>
          <w:noProof/>
          <w:color w:val="00B050"/>
          <w:lang w:val="en-CA"/>
        </w:rPr>
        <w:t>{#}</w:t>
      </w:r>
      <w:r w:rsidRPr="002F1982">
        <w:rPr>
          <w:rFonts w:ascii="Lato" w:hAnsi="Lato"/>
          <w:i w:val="0"/>
          <w:color w:val="00B050"/>
          <w:lang w:val="en-CA"/>
        </w:rPr>
        <w:fldChar w:fldCharType="end"/>
      </w:r>
      <w:bookmarkEnd w:id="10"/>
      <w:r w:rsidRPr="002F1982">
        <w:rPr>
          <w:rFonts w:ascii="Lato" w:hAnsi="Lato"/>
          <w:i w:val="0"/>
          <w:color w:val="00B050"/>
          <w:lang w:val="en-CA"/>
        </w:rPr>
        <w:t>% for that portion of the work.</w:t>
      </w:r>
    </w:p>
    <w:p w14:paraId="16916B9B" w14:textId="1A3B7BB6" w:rsidR="00562A53" w:rsidRPr="00AC6DF9" w:rsidRDefault="00562A53" w:rsidP="00C276EB">
      <w:pPr>
        <w:pStyle w:val="Commentary"/>
        <w:rPr>
          <w:rFonts w:ascii="Lato" w:hAnsi="Lato"/>
          <w:lang w:val="en-CA"/>
        </w:rPr>
      </w:pPr>
      <w:r w:rsidRPr="00AC6DF9">
        <w:rPr>
          <w:rFonts w:ascii="Lato" w:hAnsi="Lato"/>
          <w:lang w:val="en-CA"/>
        </w:rPr>
        <w:t xml:space="preserve">Documenting changes in writing does not necessarily require an amendment to the agreement. An </w:t>
      </w:r>
      <w:r w:rsidR="009E7171" w:rsidRPr="00AC6DF9">
        <w:rPr>
          <w:rFonts w:ascii="Lato" w:hAnsi="Lato"/>
          <w:lang w:val="en-CA"/>
        </w:rPr>
        <w:t>exchange of</w:t>
      </w:r>
      <w:r w:rsidRPr="00AC6DF9">
        <w:rPr>
          <w:rFonts w:ascii="Lato" w:hAnsi="Lato"/>
          <w:lang w:val="en-CA"/>
        </w:rPr>
        <w:t xml:space="preserve"> email</w:t>
      </w:r>
      <w:r w:rsidR="009E7171" w:rsidRPr="00AC6DF9">
        <w:rPr>
          <w:rFonts w:ascii="Lato" w:hAnsi="Lato"/>
          <w:lang w:val="en-CA"/>
        </w:rPr>
        <w:t>s</w:t>
      </w:r>
      <w:r w:rsidRPr="00AC6DF9">
        <w:rPr>
          <w:rFonts w:ascii="Lato" w:hAnsi="Lato"/>
          <w:lang w:val="en-CA"/>
        </w:rPr>
        <w:t xml:space="preserve"> outlining</w:t>
      </w:r>
      <w:r w:rsidR="009E7171" w:rsidRPr="00AC6DF9">
        <w:rPr>
          <w:rFonts w:ascii="Lato" w:hAnsi="Lato"/>
          <w:lang w:val="en-CA"/>
        </w:rPr>
        <w:t xml:space="preserve"> and acknowledging</w:t>
      </w:r>
      <w:r w:rsidRPr="00AC6DF9">
        <w:rPr>
          <w:rFonts w:ascii="Lato" w:hAnsi="Lato"/>
          <w:lang w:val="en-CA"/>
        </w:rPr>
        <w:t xml:space="preserve"> the agreed changes may be sufficient.</w:t>
      </w:r>
    </w:p>
    <w:p w14:paraId="63D9DCD1" w14:textId="53B488EE" w:rsidR="00562A53" w:rsidRPr="00AC6DF9" w:rsidRDefault="00562A53" w:rsidP="00D809E4">
      <w:pPr>
        <w:pStyle w:val="Heading2"/>
        <w:rPr>
          <w:rFonts w:ascii="Lato" w:hAnsi="Lato"/>
          <w:lang w:val="en-CA"/>
        </w:rPr>
      </w:pPr>
      <w:r w:rsidRPr="00AC6DF9">
        <w:rPr>
          <w:rFonts w:ascii="Lato" w:hAnsi="Lato"/>
          <w:lang w:val="en-CA"/>
        </w:rPr>
        <w:t>Deadline</w:t>
      </w:r>
      <w:r w:rsidR="000E2293">
        <w:rPr>
          <w:rFonts w:ascii="Lato" w:hAnsi="Lato"/>
          <w:lang w:val="en-CA"/>
        </w:rPr>
        <w:t xml:space="preserve">/Working </w:t>
      </w:r>
      <w:r w:rsidR="00AC740B">
        <w:rPr>
          <w:rFonts w:ascii="Lato" w:hAnsi="Lato"/>
          <w:lang w:val="en-CA"/>
        </w:rPr>
        <w:t>Timetable</w:t>
      </w:r>
    </w:p>
    <w:p w14:paraId="0C313307" w14:textId="2924AA85" w:rsidR="009631B4" w:rsidRDefault="009631B4" w:rsidP="00CC1E9D">
      <w:pPr>
        <w:pStyle w:val="NumberedPara"/>
        <w:rPr>
          <w:rFonts w:ascii="Lato" w:hAnsi="Lato"/>
          <w:lang w:val="en-CA"/>
        </w:rPr>
      </w:pPr>
      <w:r>
        <w:rPr>
          <w:rFonts w:ascii="Lato" w:hAnsi="Lato"/>
          <w:lang w:val="en-CA"/>
        </w:rPr>
        <w:t xml:space="preserve">The delivery duration for </w:t>
      </w:r>
      <w:r w:rsidR="00B55F86">
        <w:rPr>
          <w:rFonts w:ascii="Lato" w:hAnsi="Lato"/>
          <w:lang w:val="en-CA"/>
        </w:rPr>
        <w:t>B</w:t>
      </w:r>
      <w:r>
        <w:rPr>
          <w:rFonts w:ascii="Lato" w:hAnsi="Lato"/>
          <w:lang w:val="en-CA"/>
        </w:rPr>
        <w:t>asic</w:t>
      </w:r>
      <w:r w:rsidR="00C14A27">
        <w:rPr>
          <w:rFonts w:ascii="Lato" w:hAnsi="Lato"/>
          <w:lang w:val="en-CA"/>
        </w:rPr>
        <w:t xml:space="preserve">, </w:t>
      </w:r>
      <w:r w:rsidR="00B55F86">
        <w:rPr>
          <w:rFonts w:ascii="Lato" w:hAnsi="Lato"/>
          <w:lang w:val="en-CA"/>
        </w:rPr>
        <w:t>A</w:t>
      </w:r>
      <w:r>
        <w:rPr>
          <w:rFonts w:ascii="Lato" w:hAnsi="Lato"/>
          <w:lang w:val="en-CA"/>
        </w:rPr>
        <w:t>dvanced</w:t>
      </w:r>
      <w:r w:rsidR="00C14A27">
        <w:rPr>
          <w:rFonts w:ascii="Lato" w:hAnsi="Lato"/>
          <w:lang w:val="en-CA"/>
        </w:rPr>
        <w:t xml:space="preserve">, and German Language Test </w:t>
      </w:r>
      <w:r>
        <w:rPr>
          <w:rFonts w:ascii="Lato" w:hAnsi="Lato"/>
          <w:lang w:val="en-CA"/>
        </w:rPr>
        <w:t xml:space="preserve">proofreading services is 12 hours.  </w:t>
      </w:r>
    </w:p>
    <w:p w14:paraId="33D12D42" w14:textId="32238E1E" w:rsidR="009631B4" w:rsidRPr="000E2293" w:rsidRDefault="009631B4" w:rsidP="009631B4">
      <w:pPr>
        <w:pStyle w:val="NumberedPara"/>
        <w:jc w:val="lowKashida"/>
        <w:rPr>
          <w:rFonts w:ascii="Lato" w:hAnsi="Lato"/>
          <w:lang w:val="en-US"/>
        </w:rPr>
      </w:pPr>
      <w:r>
        <w:rPr>
          <w:rFonts w:ascii="Lato" w:hAnsi="Lato"/>
          <w:lang w:val="en-CA"/>
        </w:rPr>
        <w:t xml:space="preserve">The delivery duration for </w:t>
      </w:r>
      <w:r w:rsidR="00B55F86">
        <w:rPr>
          <w:rFonts w:ascii="Lato" w:hAnsi="Lato"/>
          <w:lang w:val="en-CA"/>
        </w:rPr>
        <w:t>the D</w:t>
      </w:r>
      <w:r>
        <w:rPr>
          <w:rFonts w:ascii="Lato" w:hAnsi="Lato"/>
          <w:lang w:val="en-CA"/>
        </w:rPr>
        <w:t xml:space="preserve">ocument proofreading service is to be defined by the </w:t>
      </w:r>
      <w:r w:rsidR="00BD6CF4" w:rsidRPr="00E214C6">
        <w:rPr>
          <w:rFonts w:ascii="Lato" w:hAnsi="Lato"/>
          <w:lang w:val="en-CA"/>
        </w:rPr>
        <w:t>platform’s user</w:t>
      </w:r>
      <w:r>
        <w:rPr>
          <w:rFonts w:ascii="Lato" w:hAnsi="Lato"/>
          <w:lang w:val="en-CA"/>
        </w:rPr>
        <w:t xml:space="preserve">. The editor will have the right to accept/reject proofreading after the </w:t>
      </w:r>
      <w:r w:rsidR="00C16E74">
        <w:rPr>
          <w:rFonts w:ascii="Lato" w:hAnsi="Lato"/>
          <w:lang w:val="en-CA"/>
        </w:rPr>
        <w:t>contractor</w:t>
      </w:r>
      <w:r>
        <w:rPr>
          <w:rFonts w:ascii="Lato" w:hAnsi="Lato"/>
          <w:lang w:val="en-CA"/>
        </w:rPr>
        <w:t xml:space="preserve"> offers him/her the text. However, once he/she agrees to proofread the text within the </w:t>
      </w:r>
      <w:r w:rsidR="00FF4026">
        <w:rPr>
          <w:rFonts w:ascii="Lato" w:hAnsi="Lato"/>
          <w:lang w:val="en-CA"/>
        </w:rPr>
        <w:t>specified</w:t>
      </w:r>
      <w:r>
        <w:rPr>
          <w:rFonts w:ascii="Lato" w:hAnsi="Lato"/>
          <w:lang w:val="en-CA"/>
        </w:rPr>
        <w:t xml:space="preserve"> deadline, he/she is </w:t>
      </w:r>
      <w:r w:rsidR="00F51970">
        <w:rPr>
          <w:rFonts w:ascii="Lato" w:hAnsi="Lato"/>
          <w:lang w:val="en-CA"/>
        </w:rPr>
        <w:t>under obligation</w:t>
      </w:r>
      <w:r>
        <w:rPr>
          <w:rFonts w:ascii="Lato" w:hAnsi="Lato"/>
          <w:lang w:val="en-CA"/>
        </w:rPr>
        <w:t xml:space="preserve"> to proofread the text accordingly.  </w:t>
      </w:r>
    </w:p>
    <w:p w14:paraId="4E7A8D8F" w14:textId="4D678215" w:rsidR="000E2293" w:rsidRDefault="000E2293" w:rsidP="000E2293">
      <w:pPr>
        <w:pStyle w:val="NumberedPara"/>
        <w:jc w:val="lowKashida"/>
        <w:rPr>
          <w:rFonts w:ascii="Lato" w:hAnsi="Lato"/>
          <w:color w:val="000000" w:themeColor="text1"/>
          <w:highlight w:val="yellow"/>
          <w:lang w:val="en-CA"/>
        </w:rPr>
      </w:pPr>
      <w:r>
        <w:rPr>
          <w:rFonts w:ascii="Lato" w:hAnsi="Lato"/>
          <w:color w:val="000000" w:themeColor="text1"/>
          <w:highlight w:val="yellow"/>
          <w:lang w:val="en-CA"/>
        </w:rPr>
        <w:t>For the sake of abiding by the promised delivery durations to t</w:t>
      </w:r>
      <w:r w:rsidR="00675BA3">
        <w:rPr>
          <w:rFonts w:ascii="Lato" w:hAnsi="Lato"/>
          <w:color w:val="000000" w:themeColor="text1"/>
          <w:highlight w:val="yellow"/>
          <w:lang w:val="en-CA"/>
        </w:rPr>
        <w:t>h</w:t>
      </w:r>
      <w:r>
        <w:rPr>
          <w:rFonts w:ascii="Lato" w:hAnsi="Lato"/>
          <w:color w:val="000000" w:themeColor="text1"/>
          <w:highlight w:val="yellow"/>
          <w:lang w:val="en-CA"/>
        </w:rPr>
        <w:t xml:space="preserve">e </w:t>
      </w:r>
      <w:r w:rsidR="00001B67">
        <w:rPr>
          <w:rFonts w:ascii="Lato" w:hAnsi="Lato"/>
          <w:color w:val="000000" w:themeColor="text1"/>
          <w:highlight w:val="yellow"/>
          <w:lang w:val="en-CA"/>
        </w:rPr>
        <w:t>platforms</w:t>
      </w:r>
      <w:r w:rsidR="00EB79CD">
        <w:rPr>
          <w:rFonts w:ascii="Lato" w:hAnsi="Lato"/>
          <w:color w:val="000000" w:themeColor="text1"/>
          <w:highlight w:val="yellow"/>
          <w:lang w:val="en-CA"/>
        </w:rPr>
        <w:t>’</w:t>
      </w:r>
      <w:r w:rsidR="00001B67">
        <w:rPr>
          <w:rFonts w:ascii="Lato" w:hAnsi="Lato"/>
          <w:color w:val="000000" w:themeColor="text1"/>
          <w:highlight w:val="yellow"/>
          <w:lang w:val="en-CA"/>
        </w:rPr>
        <w:t xml:space="preserve"> users</w:t>
      </w:r>
      <w:r>
        <w:rPr>
          <w:rFonts w:ascii="Lato" w:hAnsi="Lato"/>
          <w:color w:val="000000" w:themeColor="text1"/>
          <w:highlight w:val="yellow"/>
          <w:lang w:val="en-CA"/>
        </w:rPr>
        <w:t>, DeutschTextLand</w:t>
      </w:r>
      <w:r w:rsidR="00675BA3">
        <w:rPr>
          <w:rFonts w:ascii="Lato" w:hAnsi="Lato"/>
          <w:color w:val="000000" w:themeColor="text1"/>
          <w:highlight w:val="yellow"/>
          <w:lang w:val="en-CA"/>
        </w:rPr>
        <w:t xml:space="preserve"> requests each editor individually</w:t>
      </w:r>
      <w:r w:rsidR="00001B67">
        <w:rPr>
          <w:rFonts w:ascii="Lato" w:hAnsi="Lato"/>
          <w:color w:val="000000" w:themeColor="text1"/>
          <w:highlight w:val="yellow"/>
          <w:lang w:val="en-CA"/>
        </w:rPr>
        <w:t xml:space="preserve"> to</w:t>
      </w:r>
      <w:r w:rsidR="00675BA3">
        <w:rPr>
          <w:rFonts w:ascii="Lato" w:hAnsi="Lato"/>
          <w:color w:val="000000" w:themeColor="text1"/>
          <w:highlight w:val="yellow"/>
          <w:lang w:val="en-CA"/>
        </w:rPr>
        <w:t xml:space="preserve"> provide his/her </w:t>
      </w:r>
      <w:r>
        <w:rPr>
          <w:rFonts w:ascii="Lato" w:hAnsi="Lato"/>
          <w:color w:val="000000" w:themeColor="text1"/>
          <w:highlight w:val="yellow"/>
          <w:lang w:val="en-CA"/>
        </w:rPr>
        <w:t>working timetable. The editor</w:t>
      </w:r>
      <w:r w:rsidR="00675BA3">
        <w:rPr>
          <w:rFonts w:ascii="Lato" w:hAnsi="Lato"/>
          <w:color w:val="000000" w:themeColor="text1"/>
          <w:highlight w:val="yellow"/>
          <w:lang w:val="en-CA"/>
        </w:rPr>
        <w:t xml:space="preserve"> is</w:t>
      </w:r>
      <w:r>
        <w:rPr>
          <w:rFonts w:ascii="Lato" w:hAnsi="Lato"/>
          <w:color w:val="000000" w:themeColor="text1"/>
          <w:highlight w:val="yellow"/>
          <w:lang w:val="en-CA"/>
        </w:rPr>
        <w:t xml:space="preserve"> </w:t>
      </w:r>
      <w:r w:rsidR="00675BA3">
        <w:rPr>
          <w:rFonts w:ascii="Lato" w:hAnsi="Lato"/>
          <w:color w:val="000000" w:themeColor="text1"/>
          <w:highlight w:val="yellow"/>
          <w:lang w:val="en-CA"/>
        </w:rPr>
        <w:t xml:space="preserve">obliged to work </w:t>
      </w:r>
      <w:r>
        <w:rPr>
          <w:rFonts w:ascii="Lato" w:hAnsi="Lato"/>
          <w:color w:val="000000" w:themeColor="text1"/>
          <w:highlight w:val="yellow"/>
          <w:lang w:val="en-CA"/>
        </w:rPr>
        <w:t>in his/her pledged time slot</w:t>
      </w:r>
      <w:r w:rsidR="00675BA3">
        <w:rPr>
          <w:rFonts w:ascii="Lato" w:hAnsi="Lato"/>
          <w:color w:val="000000" w:themeColor="text1"/>
          <w:highlight w:val="yellow"/>
          <w:lang w:val="en-CA"/>
        </w:rPr>
        <w:t>s</w:t>
      </w:r>
      <w:r>
        <w:rPr>
          <w:rFonts w:ascii="Lato" w:hAnsi="Lato"/>
          <w:color w:val="000000" w:themeColor="text1"/>
          <w:highlight w:val="yellow"/>
          <w:lang w:val="en-CA"/>
        </w:rPr>
        <w:t xml:space="preserve">. </w:t>
      </w:r>
      <w:r w:rsidR="00675BA3" w:rsidRPr="00001B67">
        <w:rPr>
          <w:rFonts w:ascii="Lato" w:hAnsi="Lato"/>
          <w:color w:val="000000" w:themeColor="text1"/>
          <w:highlight w:val="yellow"/>
          <w:lang w:val="en-CA"/>
        </w:rPr>
        <w:t xml:space="preserve">In case of </w:t>
      </w:r>
      <w:r w:rsidR="00001B67">
        <w:rPr>
          <w:rFonts w:ascii="Lato" w:hAnsi="Lato"/>
          <w:color w:val="000000" w:themeColor="text1"/>
          <w:highlight w:val="yellow"/>
          <w:lang w:val="en-CA"/>
        </w:rPr>
        <w:t xml:space="preserve">absence/not </w:t>
      </w:r>
      <w:r w:rsidR="00675BA3" w:rsidRPr="00001B67">
        <w:rPr>
          <w:rFonts w:ascii="Lato" w:hAnsi="Lato"/>
          <w:color w:val="000000" w:themeColor="text1"/>
          <w:highlight w:val="yellow"/>
          <w:lang w:val="en-CA"/>
        </w:rPr>
        <w:t>performing the demand</w:t>
      </w:r>
      <w:r w:rsidR="00001B67">
        <w:rPr>
          <w:rFonts w:ascii="Lato" w:hAnsi="Lato"/>
          <w:color w:val="000000" w:themeColor="text1"/>
          <w:highlight w:val="yellow"/>
          <w:lang w:val="en-CA"/>
        </w:rPr>
        <w:t>e</w:t>
      </w:r>
      <w:r w:rsidR="00675BA3" w:rsidRPr="00001B67">
        <w:rPr>
          <w:rFonts w:ascii="Lato" w:hAnsi="Lato"/>
          <w:color w:val="000000" w:themeColor="text1"/>
          <w:highlight w:val="yellow"/>
          <w:lang w:val="en-CA"/>
        </w:rPr>
        <w:t xml:space="preserve">d tasks, DeutschTextLand reserves the right for itself to offer the text to another available proofreader at the expense of the proofreader who failed to fulfil the task. The cost of proofreading will be deducted at the time of payment from the wage of the editor who was absent and failed to </w:t>
      </w:r>
      <w:r w:rsidR="00001B67">
        <w:rPr>
          <w:rFonts w:ascii="Lato" w:hAnsi="Lato"/>
          <w:color w:val="000000" w:themeColor="text1"/>
          <w:highlight w:val="yellow"/>
          <w:lang w:val="en-CA"/>
        </w:rPr>
        <w:t>proofread</w:t>
      </w:r>
      <w:r w:rsidR="00675BA3" w:rsidRPr="00001B67">
        <w:rPr>
          <w:rFonts w:ascii="Lato" w:hAnsi="Lato"/>
          <w:color w:val="000000" w:themeColor="text1"/>
          <w:highlight w:val="yellow"/>
          <w:lang w:val="en-CA"/>
        </w:rPr>
        <w:t xml:space="preserve"> the text/document. It is worthy of note that absence/no-delivery results in demerits for the proofreader, which will be a basis for the decision on the possibility of further cooperation in the future.</w:t>
      </w:r>
      <w:r w:rsidR="00675BA3">
        <w:rPr>
          <w:rFonts w:ascii="Lato" w:hAnsi="Lato"/>
          <w:color w:val="000000" w:themeColor="text1"/>
          <w:lang w:val="en-US"/>
        </w:rPr>
        <w:t xml:space="preserve">      </w:t>
      </w:r>
    </w:p>
    <w:p w14:paraId="68E14EEA" w14:textId="77777777" w:rsidR="00562A53" w:rsidRPr="00AC6DF9" w:rsidRDefault="00562A53" w:rsidP="000B600C">
      <w:pPr>
        <w:pStyle w:val="Heading2"/>
        <w:rPr>
          <w:rFonts w:ascii="Lato" w:hAnsi="Lato"/>
          <w:lang w:val="en-CA"/>
        </w:rPr>
      </w:pPr>
      <w:r w:rsidRPr="00AC6DF9">
        <w:rPr>
          <w:rFonts w:ascii="Lato" w:hAnsi="Lato"/>
          <w:lang w:val="en-CA"/>
        </w:rPr>
        <w:t>Delivery Details</w:t>
      </w:r>
    </w:p>
    <w:p w14:paraId="129EAF8E" w14:textId="18B641DF" w:rsidR="005502C8" w:rsidRDefault="003F72F1" w:rsidP="005E7AE7">
      <w:pPr>
        <w:pStyle w:val="NumberedPara"/>
        <w:jc w:val="lowKashida"/>
        <w:rPr>
          <w:rFonts w:ascii="Lato" w:hAnsi="Lato"/>
          <w:lang w:val="en-CA"/>
        </w:rPr>
      </w:pPr>
      <w:r w:rsidRPr="00B55F86">
        <w:rPr>
          <w:rFonts w:ascii="Lato" w:hAnsi="Lato"/>
          <w:lang w:val="en-CA"/>
        </w:rPr>
        <w:t xml:space="preserve">DeutschTextLand </w:t>
      </w:r>
      <w:r w:rsidR="005502C8">
        <w:rPr>
          <w:rFonts w:ascii="Lato" w:hAnsi="Lato"/>
          <w:lang w:val="en-CA"/>
        </w:rPr>
        <w:t>platform provides a user-friendly</w:t>
      </w:r>
      <w:r w:rsidR="001A4D9E">
        <w:rPr>
          <w:rFonts w:ascii="Lato" w:hAnsi="Lato"/>
          <w:lang w:val="en-CA"/>
        </w:rPr>
        <w:t xml:space="preserve">, interactive </w:t>
      </w:r>
      <w:r w:rsidR="005502C8">
        <w:rPr>
          <w:rFonts w:ascii="Lato" w:hAnsi="Lato"/>
          <w:lang w:val="en-CA"/>
        </w:rPr>
        <w:t>interface for the editor, helping him/her to proofread the text using creative embe</w:t>
      </w:r>
      <w:r w:rsidR="000B631D">
        <w:rPr>
          <w:rFonts w:ascii="Lato" w:hAnsi="Lato"/>
          <w:lang w:val="en-CA"/>
        </w:rPr>
        <w:t>d</w:t>
      </w:r>
      <w:r w:rsidR="005502C8">
        <w:rPr>
          <w:rFonts w:ascii="Lato" w:hAnsi="Lato"/>
          <w:lang w:val="en-CA"/>
        </w:rPr>
        <w:t xml:space="preserve">ded features. </w:t>
      </w:r>
      <w:r w:rsidR="005502C8" w:rsidRPr="00384AAE">
        <w:rPr>
          <w:rFonts w:ascii="Lato" w:hAnsi="Lato"/>
          <w:lang w:val="en-CA"/>
        </w:rPr>
        <w:t xml:space="preserve">The editor is provided with the option either to </w:t>
      </w:r>
      <w:r w:rsidR="00D234D8" w:rsidRPr="00384AAE">
        <w:rPr>
          <w:rFonts w:ascii="Lato" w:hAnsi="Lato"/>
          <w:lang w:val="en-CA"/>
        </w:rPr>
        <w:t>proofread</w:t>
      </w:r>
      <w:r w:rsidR="005502C8" w:rsidRPr="00384AAE">
        <w:rPr>
          <w:rFonts w:ascii="Lato" w:hAnsi="Lato"/>
          <w:lang w:val="en-CA"/>
        </w:rPr>
        <w:t xml:space="preserve"> the text sentence by sentence or to </w:t>
      </w:r>
      <w:r w:rsidR="00D234D8" w:rsidRPr="00384AAE">
        <w:rPr>
          <w:rFonts w:ascii="Lato" w:hAnsi="Lato"/>
          <w:lang w:val="en-CA"/>
        </w:rPr>
        <w:t>proofread</w:t>
      </w:r>
      <w:r w:rsidR="00A52F46" w:rsidRPr="00384AAE">
        <w:rPr>
          <w:rFonts w:ascii="Lato" w:hAnsi="Lato"/>
          <w:lang w:val="en-CA"/>
        </w:rPr>
        <w:t xml:space="preserve"> it as a </w:t>
      </w:r>
      <w:r w:rsidR="005502C8" w:rsidRPr="00384AAE">
        <w:rPr>
          <w:rFonts w:ascii="Lato" w:hAnsi="Lato"/>
          <w:lang w:val="en-CA"/>
        </w:rPr>
        <w:t>whole</w:t>
      </w:r>
      <w:r w:rsidR="005502C8">
        <w:rPr>
          <w:rFonts w:ascii="Lato" w:hAnsi="Lato"/>
          <w:lang w:val="en-CA"/>
        </w:rPr>
        <w:t xml:space="preserve">. </w:t>
      </w:r>
      <w:r w:rsidRPr="00B55F86">
        <w:rPr>
          <w:rFonts w:ascii="Lato" w:hAnsi="Lato"/>
          <w:lang w:val="en-CA"/>
        </w:rPr>
        <w:t xml:space="preserve">DeutschTextLand </w:t>
      </w:r>
      <w:r w:rsidR="00E95F05" w:rsidRPr="00384AAE">
        <w:rPr>
          <w:rFonts w:ascii="Lato" w:hAnsi="Lato"/>
          <w:lang w:val="en-CA"/>
        </w:rPr>
        <w:t>will host webinars and provide</w:t>
      </w:r>
      <w:r w:rsidR="005C6943" w:rsidRPr="00384AAE">
        <w:rPr>
          <w:rFonts w:ascii="Lato" w:hAnsi="Lato"/>
          <w:lang w:val="en-CA"/>
        </w:rPr>
        <w:t xml:space="preserve"> </w:t>
      </w:r>
      <w:r w:rsidR="00E95F05" w:rsidRPr="00384AAE">
        <w:rPr>
          <w:rFonts w:ascii="Lato" w:hAnsi="Lato"/>
          <w:lang w:val="en-CA"/>
        </w:rPr>
        <w:t xml:space="preserve">necessary </w:t>
      </w:r>
      <w:r w:rsidR="005C6943" w:rsidRPr="00384AAE">
        <w:rPr>
          <w:rFonts w:ascii="Lato" w:hAnsi="Lato"/>
          <w:lang w:val="en-CA"/>
        </w:rPr>
        <w:t>pieces of training</w:t>
      </w:r>
      <w:r w:rsidR="00E95F05" w:rsidRPr="00384AAE">
        <w:rPr>
          <w:rFonts w:ascii="Lato" w:hAnsi="Lato"/>
          <w:lang w:val="en-CA"/>
        </w:rPr>
        <w:t xml:space="preserve"> to guarantee that the editor has </w:t>
      </w:r>
      <w:r w:rsidR="00937667" w:rsidRPr="00384AAE">
        <w:rPr>
          <w:rFonts w:ascii="Lato" w:hAnsi="Lato"/>
          <w:lang w:val="en-CA"/>
        </w:rPr>
        <w:t xml:space="preserve">a </w:t>
      </w:r>
      <w:r w:rsidR="00E95F05" w:rsidRPr="00384AAE">
        <w:rPr>
          <w:rFonts w:ascii="Lato" w:hAnsi="Lato"/>
          <w:lang w:val="en-CA"/>
        </w:rPr>
        <w:t>sufficient understanding of</w:t>
      </w:r>
      <w:r w:rsidR="00937667" w:rsidRPr="00384AAE">
        <w:rPr>
          <w:rFonts w:ascii="Lato" w:hAnsi="Lato"/>
          <w:lang w:val="en-CA"/>
        </w:rPr>
        <w:t xml:space="preserve"> the </w:t>
      </w:r>
      <w:r w:rsidR="0016126C" w:rsidRPr="00384AAE">
        <w:rPr>
          <w:rFonts w:ascii="Lato" w:hAnsi="Lato"/>
          <w:lang w:val="en-CA"/>
        </w:rPr>
        <w:t>platform’s</w:t>
      </w:r>
      <w:r w:rsidR="0016126C">
        <w:rPr>
          <w:rFonts w:ascii="Lato" w:hAnsi="Lato" w:hint="cs"/>
          <w:rtl/>
          <w:lang w:val="en-CA"/>
        </w:rPr>
        <w:t xml:space="preserve"> </w:t>
      </w:r>
      <w:r w:rsidR="0016126C" w:rsidRPr="009D379A">
        <w:rPr>
          <w:rFonts w:ascii="Lato" w:hAnsi="Lato"/>
          <w:lang w:val="en-US"/>
        </w:rPr>
        <w:t>mechanism</w:t>
      </w:r>
      <w:r w:rsidR="001047EC" w:rsidRPr="009D379A">
        <w:rPr>
          <w:rFonts w:ascii="Lato" w:hAnsi="Lato"/>
          <w:lang w:val="en-US"/>
        </w:rPr>
        <w:t xml:space="preserve"> </w:t>
      </w:r>
      <w:r w:rsidR="00E95F05" w:rsidRPr="00384AAE">
        <w:rPr>
          <w:rFonts w:ascii="Lato" w:hAnsi="Lato"/>
          <w:lang w:val="en-CA"/>
        </w:rPr>
        <w:t>to complete his/her</w:t>
      </w:r>
      <w:r w:rsidR="00E95F05" w:rsidRPr="0016126C">
        <w:rPr>
          <w:rFonts w:ascii="Lato" w:hAnsi="Lato"/>
          <w:lang w:val="en-CA"/>
        </w:rPr>
        <w:t xml:space="preserve"> tasks.</w:t>
      </w:r>
    </w:p>
    <w:p w14:paraId="55E3ABF1" w14:textId="4513E535" w:rsidR="005E7AE7" w:rsidRDefault="005E7AE7" w:rsidP="000E2293">
      <w:pPr>
        <w:pStyle w:val="NumberedPara"/>
        <w:jc w:val="lowKashida"/>
        <w:rPr>
          <w:rFonts w:ascii="Lato" w:hAnsi="Lato"/>
          <w:color w:val="000000" w:themeColor="text1"/>
          <w:lang w:val="en-CA"/>
        </w:rPr>
      </w:pPr>
      <w:r w:rsidRPr="0029608C">
        <w:rPr>
          <w:rFonts w:ascii="Lato" w:hAnsi="Lato"/>
          <w:color w:val="000000" w:themeColor="text1"/>
          <w:lang w:val="en-CA"/>
        </w:rPr>
        <w:t xml:space="preserve">For improving the quality of </w:t>
      </w:r>
      <w:r w:rsidRPr="0029608C">
        <w:rPr>
          <w:rFonts w:ascii="Lato" w:hAnsi="Lato"/>
          <w:color w:val="000000" w:themeColor="text1"/>
          <w:lang w:val="en-US"/>
        </w:rPr>
        <w:t xml:space="preserve">our </w:t>
      </w:r>
      <w:r w:rsidRPr="0029608C">
        <w:rPr>
          <w:rFonts w:ascii="Lato" w:hAnsi="Lato"/>
          <w:color w:val="000000" w:themeColor="text1"/>
          <w:lang w:val="en-CA"/>
        </w:rPr>
        <w:t>services, DeutschTextLand platform will perform organized updates, which may even alter the way that editors</w:t>
      </w:r>
      <w:r w:rsidR="001F541B">
        <w:rPr>
          <w:rFonts w:ascii="Lato" w:hAnsi="Lato"/>
          <w:color w:val="000000" w:themeColor="text1"/>
          <w:lang w:val="en-CA"/>
        </w:rPr>
        <w:t xml:space="preserve"> </w:t>
      </w:r>
      <w:r w:rsidRPr="0029608C">
        <w:rPr>
          <w:rFonts w:ascii="Lato" w:hAnsi="Lato"/>
          <w:color w:val="000000" w:themeColor="text1"/>
          <w:lang w:val="en-CA"/>
        </w:rPr>
        <w:t xml:space="preserve">work with the platform. Consequently, the editor is bound to adjust himself/herself </w:t>
      </w:r>
      <w:r w:rsidR="00AA59D0">
        <w:rPr>
          <w:rFonts w:ascii="Lato" w:hAnsi="Lato"/>
          <w:color w:val="000000" w:themeColor="text1"/>
          <w:lang w:val="en-CA"/>
        </w:rPr>
        <w:t xml:space="preserve">not only </w:t>
      </w:r>
      <w:r w:rsidRPr="0029608C">
        <w:rPr>
          <w:rFonts w:ascii="Lato" w:hAnsi="Lato"/>
          <w:color w:val="000000" w:themeColor="text1"/>
          <w:lang w:val="en-CA"/>
        </w:rPr>
        <w:t xml:space="preserve">to the new </w:t>
      </w:r>
      <w:r w:rsidRPr="0029608C">
        <w:rPr>
          <w:rFonts w:ascii="Lato" w:hAnsi="Lato"/>
          <w:color w:val="000000" w:themeColor="text1"/>
          <w:lang w:val="en-US"/>
        </w:rPr>
        <w:t>functi</w:t>
      </w:r>
      <w:r w:rsidR="007929A4">
        <w:rPr>
          <w:rFonts w:ascii="Lato" w:hAnsi="Lato"/>
          <w:color w:val="000000" w:themeColor="text1"/>
          <w:lang w:val="en-US"/>
        </w:rPr>
        <w:t>onalities</w:t>
      </w:r>
      <w:r w:rsidRPr="0029608C">
        <w:rPr>
          <w:rFonts w:ascii="Lato" w:hAnsi="Lato"/>
          <w:color w:val="000000" w:themeColor="text1"/>
          <w:lang w:val="en-CA"/>
        </w:rPr>
        <w:t xml:space="preserve"> of the DeutschTextLand platform</w:t>
      </w:r>
      <w:r w:rsidR="00AA59D0">
        <w:rPr>
          <w:rFonts w:ascii="Lato" w:hAnsi="Lato"/>
          <w:color w:val="000000" w:themeColor="text1"/>
          <w:lang w:val="en-CA"/>
        </w:rPr>
        <w:t xml:space="preserve"> but also to the new delivery durations</w:t>
      </w:r>
      <w:r w:rsidRPr="0029608C">
        <w:rPr>
          <w:rFonts w:ascii="Lato" w:hAnsi="Lato"/>
          <w:color w:val="000000" w:themeColor="text1"/>
          <w:lang w:val="en-CA"/>
        </w:rPr>
        <w:t xml:space="preserve">. However, it is worth noting that </w:t>
      </w:r>
      <w:r w:rsidR="0026386D" w:rsidRPr="0029608C">
        <w:rPr>
          <w:rFonts w:ascii="Lato" w:hAnsi="Lato"/>
          <w:color w:val="000000" w:themeColor="text1"/>
          <w:lang w:val="en-CA"/>
        </w:rPr>
        <w:t>all</w:t>
      </w:r>
      <w:r w:rsidRPr="0029608C">
        <w:rPr>
          <w:rFonts w:ascii="Lato" w:hAnsi="Lato"/>
          <w:color w:val="000000" w:themeColor="text1"/>
          <w:lang w:val="en-CA"/>
        </w:rPr>
        <w:t xml:space="preserve"> the updates are announced and also discussed beforehand with the editors</w:t>
      </w:r>
      <w:r w:rsidR="0026386D">
        <w:rPr>
          <w:rFonts w:ascii="Lato" w:hAnsi="Lato"/>
          <w:color w:val="000000" w:themeColor="text1"/>
          <w:lang w:val="en-CA"/>
        </w:rPr>
        <w:t>.</w:t>
      </w:r>
    </w:p>
    <w:p w14:paraId="7BAD4AA2" w14:textId="28DA8E9E" w:rsidR="009D7CDD" w:rsidRDefault="009D7CDD" w:rsidP="000B631D">
      <w:pPr>
        <w:pStyle w:val="NumberedPara"/>
        <w:jc w:val="lowKashida"/>
        <w:rPr>
          <w:rFonts w:ascii="Lato" w:hAnsi="Lato"/>
          <w:lang w:val="en-CA"/>
        </w:rPr>
      </w:pPr>
      <w:r>
        <w:rPr>
          <w:rFonts w:ascii="Lato" w:hAnsi="Lato"/>
          <w:lang w:val="en-CA"/>
        </w:rPr>
        <w:t xml:space="preserve">The </w:t>
      </w:r>
      <w:r w:rsidR="00B55F86">
        <w:rPr>
          <w:rFonts w:ascii="Lato" w:hAnsi="Lato"/>
          <w:lang w:val="en-CA"/>
        </w:rPr>
        <w:t>B</w:t>
      </w:r>
      <w:r>
        <w:rPr>
          <w:rFonts w:ascii="Lato" w:hAnsi="Lato"/>
          <w:lang w:val="en-CA"/>
        </w:rPr>
        <w:t xml:space="preserve">asic proofreading service consists of grammar, spelling, and punctuation checks. The editor will also provide the </w:t>
      </w:r>
      <w:r w:rsidR="00BD6CF4" w:rsidRPr="0029608C">
        <w:rPr>
          <w:rFonts w:ascii="Lato" w:hAnsi="Lato"/>
          <w:color w:val="000000" w:themeColor="text1"/>
          <w:lang w:val="en-CA"/>
        </w:rPr>
        <w:t xml:space="preserve">platform’s user </w:t>
      </w:r>
      <w:r>
        <w:rPr>
          <w:rFonts w:ascii="Lato" w:hAnsi="Lato"/>
          <w:lang w:val="en-CA"/>
        </w:rPr>
        <w:t xml:space="preserve">with a short comment, describing her/his overall evaluation of </w:t>
      </w:r>
      <w:r w:rsidR="000B631D">
        <w:rPr>
          <w:rFonts w:ascii="Lato" w:hAnsi="Lato"/>
          <w:lang w:val="en-CA"/>
        </w:rPr>
        <w:t xml:space="preserve">the </w:t>
      </w:r>
      <w:r>
        <w:rPr>
          <w:rFonts w:ascii="Lato" w:hAnsi="Lato"/>
          <w:lang w:val="en-CA"/>
        </w:rPr>
        <w:t>quality of the writing</w:t>
      </w:r>
      <w:r w:rsidR="00BD6CF4">
        <w:rPr>
          <w:rFonts w:ascii="Lato" w:hAnsi="Lato"/>
          <w:lang w:val="en-CA"/>
        </w:rPr>
        <w:t xml:space="preserve"> and </w:t>
      </w:r>
      <w:r w:rsidR="00BD6CF4" w:rsidRPr="0029608C">
        <w:rPr>
          <w:rFonts w:ascii="Lato" w:hAnsi="Lato"/>
          <w:color w:val="000000" w:themeColor="text1"/>
          <w:lang w:val="en-CA"/>
        </w:rPr>
        <w:t>the main notes to be considered while writing.</w:t>
      </w:r>
    </w:p>
    <w:p w14:paraId="5A753400" w14:textId="2A966F8D" w:rsidR="00904385" w:rsidRPr="00EC7A79" w:rsidRDefault="00904385" w:rsidP="000B631D">
      <w:pPr>
        <w:pStyle w:val="NumberedPara"/>
        <w:jc w:val="lowKashida"/>
        <w:rPr>
          <w:rFonts w:ascii="Lato" w:hAnsi="Lato"/>
          <w:lang w:val="en-CA"/>
        </w:rPr>
      </w:pPr>
      <w:r>
        <w:rPr>
          <w:rFonts w:ascii="Lato" w:hAnsi="Lato"/>
          <w:lang w:val="en-CA"/>
        </w:rPr>
        <w:t>The Advanced</w:t>
      </w:r>
      <w:r w:rsidR="00B34C06">
        <w:rPr>
          <w:rFonts w:ascii="Lato" w:hAnsi="Lato"/>
          <w:lang w:val="en-CA"/>
        </w:rPr>
        <w:t xml:space="preserve">, and German Language Test </w:t>
      </w:r>
      <w:r>
        <w:rPr>
          <w:rFonts w:ascii="Lato" w:hAnsi="Lato"/>
          <w:lang w:val="en-CA"/>
        </w:rPr>
        <w:t>proofreading service</w:t>
      </w:r>
      <w:r w:rsidR="00B34C06">
        <w:rPr>
          <w:rFonts w:ascii="Lato" w:hAnsi="Lato"/>
          <w:lang w:val="en-CA"/>
        </w:rPr>
        <w:t>s</w:t>
      </w:r>
      <w:r>
        <w:rPr>
          <w:rFonts w:ascii="Lato" w:hAnsi="Lato"/>
          <w:lang w:val="en-CA"/>
        </w:rPr>
        <w:t xml:space="preserve"> comprise grammar, spelling, punctuation checks, detailed editor’s feedback, sentence structure check, style improvement, consistency, readability and if needed one re-revision. </w:t>
      </w:r>
    </w:p>
    <w:p w14:paraId="1CB00C74" w14:textId="25F8A652" w:rsidR="00BD6CF4" w:rsidRPr="00E214C6" w:rsidRDefault="00BD6CF4" w:rsidP="00BD6CF4">
      <w:pPr>
        <w:pStyle w:val="NumberedPara"/>
        <w:jc w:val="lowKashida"/>
        <w:rPr>
          <w:rFonts w:ascii="Lato" w:hAnsi="Lato"/>
          <w:lang w:val="en-US"/>
        </w:rPr>
      </w:pPr>
      <w:r w:rsidRPr="00E214C6">
        <w:rPr>
          <w:rFonts w:ascii="Lato" w:hAnsi="Lato"/>
          <w:lang w:val="en-US"/>
        </w:rPr>
        <w:t>Simple editor feedback provides the platform’s user with a short comment, describing her/his overall evaluation of the quality of the text.</w:t>
      </w:r>
    </w:p>
    <w:p w14:paraId="61D1F56D" w14:textId="3AA1EF3F" w:rsidR="00E214C6" w:rsidRPr="00C14A27" w:rsidRDefault="00EF2CC8" w:rsidP="00E214C6">
      <w:pPr>
        <w:pStyle w:val="NumberedPara"/>
        <w:jc w:val="lowKashida"/>
        <w:rPr>
          <w:rFonts w:ascii="Lato" w:hAnsi="Lato"/>
          <w:lang w:val="en-US"/>
        </w:rPr>
      </w:pPr>
      <w:r w:rsidRPr="00D63C32">
        <w:rPr>
          <w:rFonts w:ascii="Lato" w:hAnsi="Lato"/>
          <w:color w:val="000000" w:themeColor="text1"/>
          <w:lang w:val="en-CA"/>
        </w:rPr>
        <w:t>Detailed editor feedback is offered fo</w:t>
      </w:r>
      <w:r w:rsidR="00E214C6" w:rsidRPr="00D63C32">
        <w:rPr>
          <w:rFonts w:ascii="Lato" w:hAnsi="Lato"/>
          <w:color w:val="000000" w:themeColor="text1"/>
          <w:lang w:val="en-CA"/>
        </w:rPr>
        <w:t xml:space="preserve">r </w:t>
      </w:r>
      <w:r w:rsidR="00B55F86" w:rsidRPr="00D63C32">
        <w:rPr>
          <w:rFonts w:ascii="Lato" w:hAnsi="Lato"/>
          <w:color w:val="000000" w:themeColor="text1"/>
          <w:lang w:val="en-CA"/>
        </w:rPr>
        <w:t>A</w:t>
      </w:r>
      <w:r w:rsidRPr="00D63C32">
        <w:rPr>
          <w:rFonts w:ascii="Lato" w:hAnsi="Lato"/>
          <w:color w:val="000000" w:themeColor="text1"/>
          <w:lang w:val="en-CA"/>
        </w:rPr>
        <w:t>dvanced</w:t>
      </w:r>
      <w:r w:rsidR="008170E2" w:rsidRPr="00D63C32">
        <w:rPr>
          <w:rFonts w:ascii="Lato" w:hAnsi="Lato"/>
          <w:color w:val="000000" w:themeColor="text1"/>
          <w:lang w:val="en-CA"/>
        </w:rPr>
        <w:t>,</w:t>
      </w:r>
      <w:r w:rsidR="00B55F86" w:rsidRPr="00D63C32">
        <w:rPr>
          <w:rFonts w:ascii="Lato" w:hAnsi="Lato"/>
          <w:color w:val="000000" w:themeColor="text1"/>
          <w:lang w:val="en-CA"/>
        </w:rPr>
        <w:t xml:space="preserve"> German Language T</w:t>
      </w:r>
      <w:r w:rsidR="00A61C7C" w:rsidRPr="00D63C32">
        <w:rPr>
          <w:rFonts w:ascii="Lato" w:hAnsi="Lato"/>
          <w:color w:val="000000" w:themeColor="text1"/>
          <w:lang w:val="en-CA"/>
        </w:rPr>
        <w:t>est</w:t>
      </w:r>
      <w:r w:rsidR="008170E2" w:rsidRPr="00D63C32">
        <w:rPr>
          <w:rFonts w:ascii="Lato" w:hAnsi="Lato"/>
          <w:color w:val="000000" w:themeColor="text1"/>
          <w:lang w:val="en-CA"/>
        </w:rPr>
        <w:t xml:space="preserve">, and </w:t>
      </w:r>
      <w:r w:rsidR="00B55F86" w:rsidRPr="00D63C32">
        <w:rPr>
          <w:rFonts w:ascii="Lato" w:hAnsi="Lato"/>
          <w:color w:val="000000" w:themeColor="text1"/>
          <w:lang w:val="en-CA"/>
        </w:rPr>
        <w:t>D</w:t>
      </w:r>
      <w:r w:rsidR="008170E2" w:rsidRPr="00D63C32">
        <w:rPr>
          <w:rFonts w:ascii="Lato" w:hAnsi="Lato"/>
          <w:color w:val="000000" w:themeColor="text1"/>
          <w:lang w:val="en-CA"/>
        </w:rPr>
        <w:t xml:space="preserve">ocument proofreading </w:t>
      </w:r>
      <w:r w:rsidRPr="00D63C32">
        <w:rPr>
          <w:rFonts w:ascii="Lato" w:hAnsi="Lato"/>
          <w:color w:val="000000" w:themeColor="text1"/>
          <w:lang w:val="en-CA"/>
        </w:rPr>
        <w:t>services</w:t>
      </w:r>
      <w:r w:rsidR="00E214C6" w:rsidRPr="00D63C32">
        <w:rPr>
          <w:rFonts w:ascii="Lato" w:hAnsi="Lato"/>
          <w:color w:val="000000" w:themeColor="text1"/>
          <w:lang w:val="en-CA"/>
        </w:rPr>
        <w:t xml:space="preserve"> with a small difference</w:t>
      </w:r>
      <w:r w:rsidRPr="00D63C32">
        <w:rPr>
          <w:rFonts w:ascii="Lato" w:hAnsi="Lato"/>
          <w:color w:val="000000" w:themeColor="text1"/>
          <w:lang w:val="en-CA"/>
        </w:rPr>
        <w:t>.</w:t>
      </w:r>
      <w:r w:rsidR="00E214C6" w:rsidRPr="00D63C32">
        <w:rPr>
          <w:rFonts w:ascii="Lato" w:hAnsi="Lato"/>
          <w:color w:val="000000" w:themeColor="text1"/>
          <w:lang w:val="en-CA"/>
        </w:rPr>
        <w:t xml:space="preserve"> Only in the Document proofreading service, does </w:t>
      </w:r>
      <w:r w:rsidR="00E214C6" w:rsidRPr="00D63C32">
        <w:rPr>
          <w:rFonts w:ascii="Lato" w:hAnsi="Lato"/>
          <w:lang w:val="en-CA"/>
        </w:rPr>
        <w:t xml:space="preserve">the editor comment on every paragraph highlighting the types of edits he/she conducted. In all of the aforementioned services, the editor </w:t>
      </w:r>
      <w:r w:rsidR="00E214C6" w:rsidRPr="00D63C32">
        <w:rPr>
          <w:rFonts w:ascii="Lato" w:hAnsi="Lato"/>
          <w:color w:val="000000" w:themeColor="text1"/>
          <w:lang w:val="en-CA"/>
        </w:rPr>
        <w:t>provides the platform’s user with a general comment describing her/his overall evaluation of the quality of the writing and the main notes to be considered while writing</w:t>
      </w:r>
      <w:r w:rsidR="002F4577">
        <w:rPr>
          <w:rFonts w:ascii="Lato" w:hAnsi="Lato"/>
          <w:color w:val="000000" w:themeColor="text1"/>
          <w:lang w:val="en-CA"/>
        </w:rPr>
        <w:t>.</w:t>
      </w:r>
    </w:p>
    <w:p w14:paraId="277219C2" w14:textId="77777777" w:rsidR="00F77D5D" w:rsidRPr="00AC6DF9" w:rsidRDefault="00D71907" w:rsidP="0005318C">
      <w:pPr>
        <w:pStyle w:val="Commentary"/>
        <w:rPr>
          <w:rFonts w:ascii="Lato" w:hAnsi="Lato"/>
          <w:lang w:val="en-CA"/>
        </w:rPr>
      </w:pPr>
      <w:r w:rsidRPr="00AC6DF9">
        <w:rPr>
          <w:rFonts w:ascii="Lato" w:hAnsi="Lato"/>
          <w:lang w:val="en-CA"/>
        </w:rPr>
        <w:lastRenderedPageBreak/>
        <w:t xml:space="preserve">Depending </w:t>
      </w:r>
      <w:r w:rsidR="0005318C" w:rsidRPr="00AC6DF9">
        <w:rPr>
          <w:rFonts w:ascii="Lato" w:hAnsi="Lato"/>
          <w:lang w:val="en-CA"/>
        </w:rPr>
        <w:t xml:space="preserve">on the nature of the project, you may have research materials or client documents to return with the completed </w:t>
      </w:r>
      <w:r w:rsidR="00161DE2" w:rsidRPr="00AC6DF9">
        <w:rPr>
          <w:rFonts w:ascii="Lato" w:hAnsi="Lato"/>
          <w:lang w:val="en-CA"/>
        </w:rPr>
        <w:t>product</w:t>
      </w:r>
      <w:r w:rsidR="0005318C" w:rsidRPr="00AC6DF9">
        <w:rPr>
          <w:rFonts w:ascii="Lato" w:hAnsi="Lato"/>
          <w:lang w:val="en-CA"/>
        </w:rPr>
        <w:t>.</w:t>
      </w:r>
    </w:p>
    <w:p w14:paraId="1B990526" w14:textId="1C91FBB5" w:rsidR="0005318C" w:rsidRPr="00AC6DF9" w:rsidRDefault="0005318C" w:rsidP="0005318C">
      <w:pPr>
        <w:pStyle w:val="Commentary"/>
        <w:rPr>
          <w:rFonts w:ascii="Lato" w:hAnsi="Lato"/>
          <w:lang w:val="en-CA"/>
        </w:rPr>
      </w:pPr>
      <w:r w:rsidRPr="00AC6DF9">
        <w:rPr>
          <w:rFonts w:ascii="Lato" w:hAnsi="Lato"/>
          <w:lang w:val="en-CA"/>
        </w:rPr>
        <w:t xml:space="preserve">Consider how the final </w:t>
      </w:r>
      <w:r w:rsidR="00161DE2" w:rsidRPr="00AC6DF9">
        <w:rPr>
          <w:rFonts w:ascii="Lato" w:hAnsi="Lato"/>
          <w:lang w:val="en-CA"/>
        </w:rPr>
        <w:t xml:space="preserve">product </w:t>
      </w:r>
      <w:r w:rsidRPr="00AC6DF9">
        <w:rPr>
          <w:rFonts w:ascii="Lato" w:hAnsi="Lato"/>
          <w:lang w:val="en-CA"/>
        </w:rPr>
        <w:t>will be delivered</w:t>
      </w:r>
      <w:r w:rsidR="003E548F" w:rsidRPr="00AC6DF9">
        <w:rPr>
          <w:rFonts w:ascii="Lato" w:hAnsi="Lato"/>
          <w:lang w:val="en-CA"/>
        </w:rPr>
        <w:t xml:space="preserve">. For </w:t>
      </w:r>
      <w:r w:rsidRPr="00AC6DF9">
        <w:rPr>
          <w:rFonts w:ascii="Lato" w:hAnsi="Lato"/>
          <w:lang w:val="en-CA"/>
        </w:rPr>
        <w:t xml:space="preserve">example, will </w:t>
      </w:r>
      <w:r w:rsidR="003A20D5" w:rsidRPr="00AC6DF9">
        <w:rPr>
          <w:rFonts w:ascii="Lato" w:hAnsi="Lato"/>
          <w:lang w:val="en-CA"/>
        </w:rPr>
        <w:t>you</w:t>
      </w:r>
      <w:r w:rsidRPr="00AC6DF9">
        <w:rPr>
          <w:rFonts w:ascii="Lato" w:hAnsi="Lato"/>
          <w:lang w:val="en-CA"/>
        </w:rPr>
        <w:t xml:space="preserve"> provide</w:t>
      </w:r>
      <w:r w:rsidR="003A20D5" w:rsidRPr="00AC6DF9">
        <w:rPr>
          <w:rFonts w:ascii="Lato" w:hAnsi="Lato"/>
          <w:lang w:val="en-CA"/>
        </w:rPr>
        <w:t xml:space="preserve"> the product</w:t>
      </w:r>
      <w:r w:rsidRPr="00AC6DF9">
        <w:rPr>
          <w:rFonts w:ascii="Lato" w:hAnsi="Lato"/>
          <w:lang w:val="en-CA"/>
        </w:rPr>
        <w:t xml:space="preserve"> as</w:t>
      </w:r>
      <w:r w:rsidR="00D71907" w:rsidRPr="00AC6DF9">
        <w:rPr>
          <w:rFonts w:ascii="Lato" w:hAnsi="Lato"/>
          <w:lang w:val="en-CA"/>
        </w:rPr>
        <w:t xml:space="preserve"> a marked-</w:t>
      </w:r>
      <w:r w:rsidR="00CF1ACF" w:rsidRPr="00AC6DF9">
        <w:rPr>
          <w:rFonts w:ascii="Lato" w:hAnsi="Lato"/>
          <w:lang w:val="en-CA"/>
        </w:rPr>
        <w:t>up</w:t>
      </w:r>
      <w:r w:rsidR="00D71907" w:rsidRPr="00AC6DF9">
        <w:rPr>
          <w:rFonts w:ascii="Lato" w:hAnsi="Lato"/>
          <w:lang w:val="en-CA"/>
        </w:rPr>
        <w:t>,</w:t>
      </w:r>
      <w:r w:rsidR="00CF1ACF" w:rsidRPr="00AC6DF9">
        <w:rPr>
          <w:rFonts w:ascii="Lato" w:hAnsi="Lato"/>
          <w:lang w:val="en-CA"/>
        </w:rPr>
        <w:t xml:space="preserve"> </w:t>
      </w:r>
      <w:r w:rsidRPr="00AC6DF9">
        <w:rPr>
          <w:rFonts w:ascii="Lato" w:hAnsi="Lato"/>
          <w:lang w:val="en-CA"/>
        </w:rPr>
        <w:t xml:space="preserve">printed copy or </w:t>
      </w:r>
      <w:r w:rsidR="00CC2332" w:rsidRPr="00AC6DF9">
        <w:rPr>
          <w:rFonts w:ascii="Lato" w:hAnsi="Lato"/>
          <w:lang w:val="en-CA"/>
        </w:rPr>
        <w:t xml:space="preserve">by email </w:t>
      </w:r>
      <w:r w:rsidRPr="00AC6DF9">
        <w:rPr>
          <w:rFonts w:ascii="Lato" w:hAnsi="Lato"/>
          <w:lang w:val="en-CA"/>
        </w:rPr>
        <w:t xml:space="preserve">as digital files in DOC (.docx), PDF (.pdf), or </w:t>
      </w:r>
      <w:r w:rsidR="00D71907" w:rsidRPr="00AC6DF9">
        <w:rPr>
          <w:rFonts w:ascii="Lato" w:hAnsi="Lato"/>
          <w:lang w:val="en-CA"/>
        </w:rPr>
        <w:t>another</w:t>
      </w:r>
      <w:r w:rsidRPr="00AC6DF9">
        <w:rPr>
          <w:rFonts w:ascii="Lato" w:hAnsi="Lato"/>
          <w:lang w:val="en-CA"/>
        </w:rPr>
        <w:t xml:space="preserve"> format as requested by the Client?</w:t>
      </w:r>
    </w:p>
    <w:p w14:paraId="5867396D" w14:textId="77777777" w:rsidR="0005318C" w:rsidRPr="00AC6DF9" w:rsidRDefault="0005318C" w:rsidP="0005318C">
      <w:pPr>
        <w:pStyle w:val="Commentary"/>
        <w:rPr>
          <w:rFonts w:ascii="Lato" w:hAnsi="Lato"/>
          <w:lang w:val="en-CA"/>
        </w:rPr>
      </w:pPr>
      <w:r w:rsidRPr="00AC6DF9">
        <w:rPr>
          <w:rFonts w:ascii="Lato" w:hAnsi="Lato"/>
          <w:lang w:val="en-CA"/>
        </w:rPr>
        <w:t>If sending printed copy, the following clause may be of help:</w:t>
      </w:r>
    </w:p>
    <w:p w14:paraId="0B12F466" w14:textId="155709D6" w:rsidR="0005318C" w:rsidRPr="00AC6DF9" w:rsidRDefault="0005318C" w:rsidP="0005318C">
      <w:pPr>
        <w:pStyle w:val="Commentary"/>
        <w:rPr>
          <w:rFonts w:ascii="Lato" w:hAnsi="Lato"/>
          <w:i w:val="0"/>
          <w:lang w:val="en-CA"/>
        </w:rPr>
      </w:pPr>
      <w:r w:rsidRPr="00AC6DF9">
        <w:rPr>
          <w:rFonts w:ascii="Lato" w:hAnsi="Lato"/>
          <w:i w:val="0"/>
          <w:lang w:val="en-CA"/>
        </w:rPr>
        <w:t xml:space="preserve">The final </w:t>
      </w:r>
      <w:r w:rsidR="00161DE2" w:rsidRPr="00AC6DF9">
        <w:rPr>
          <w:rFonts w:ascii="Lato" w:hAnsi="Lato"/>
          <w:i w:val="0"/>
          <w:lang w:val="en-CA"/>
        </w:rPr>
        <w:t xml:space="preserve">product </w:t>
      </w:r>
      <w:r w:rsidRPr="00AC6DF9">
        <w:rPr>
          <w:rFonts w:ascii="Lato" w:hAnsi="Lato"/>
          <w:i w:val="0"/>
          <w:lang w:val="en-CA"/>
        </w:rPr>
        <w:t>will be delivered to the Client using a traceable service through Canada Post or courier. Delivery will incur an expense billed to the Client.</w:t>
      </w:r>
    </w:p>
    <w:p w14:paraId="331E0241" w14:textId="77777777" w:rsidR="00562A53" w:rsidRPr="00AC6DF9" w:rsidRDefault="00562A53" w:rsidP="00824556">
      <w:pPr>
        <w:pStyle w:val="Heading1"/>
        <w:rPr>
          <w:rFonts w:ascii="Lato" w:hAnsi="Lato"/>
          <w:lang w:val="en-CA"/>
        </w:rPr>
      </w:pPr>
      <w:r w:rsidRPr="00AC6DF9">
        <w:rPr>
          <w:rFonts w:ascii="Lato" w:hAnsi="Lato"/>
          <w:lang w:val="en-CA"/>
        </w:rPr>
        <w:t>Financial Details</w:t>
      </w:r>
    </w:p>
    <w:p w14:paraId="21494398" w14:textId="77777777" w:rsidR="00562A53" w:rsidRPr="00AC6DF9" w:rsidRDefault="00562A53" w:rsidP="000B600C">
      <w:pPr>
        <w:pStyle w:val="Heading2"/>
        <w:rPr>
          <w:rFonts w:ascii="Lato" w:hAnsi="Lato"/>
          <w:lang w:val="en-CA"/>
        </w:rPr>
      </w:pPr>
      <w:r w:rsidRPr="00AC6DF9">
        <w:rPr>
          <w:rFonts w:ascii="Lato" w:hAnsi="Lato"/>
          <w:lang w:val="en-CA"/>
        </w:rPr>
        <w:t>Fees/Rate</w:t>
      </w:r>
    </w:p>
    <w:p w14:paraId="20B98F4D" w14:textId="5E70A2A0" w:rsidR="00ED0D78" w:rsidRPr="00D63C32" w:rsidRDefault="00562A53" w:rsidP="00E256B4">
      <w:pPr>
        <w:pStyle w:val="NumberedPara"/>
        <w:jc w:val="lowKashida"/>
        <w:rPr>
          <w:rFonts w:ascii="Lato" w:hAnsi="Lato"/>
          <w:color w:val="000000" w:themeColor="text1"/>
          <w:lang w:val="en-CA"/>
        </w:rPr>
      </w:pPr>
      <w:r w:rsidRPr="00D63C32">
        <w:rPr>
          <w:rFonts w:ascii="Lato" w:hAnsi="Lato"/>
          <w:color w:val="000000" w:themeColor="text1"/>
          <w:lang w:val="en-CA"/>
        </w:rPr>
        <w:t>The Editor</w:t>
      </w:r>
      <w:r w:rsidR="00AE03AB" w:rsidRPr="00D63C32">
        <w:rPr>
          <w:rFonts w:ascii="Lato" w:hAnsi="Lato"/>
          <w:color w:val="000000" w:themeColor="text1"/>
          <w:lang w:val="en-CA"/>
        </w:rPr>
        <w:t>’</w:t>
      </w:r>
      <w:r w:rsidRPr="00D63C32">
        <w:rPr>
          <w:rFonts w:ascii="Lato" w:hAnsi="Lato"/>
          <w:color w:val="000000" w:themeColor="text1"/>
          <w:lang w:val="en-CA"/>
        </w:rPr>
        <w:t xml:space="preserve">s </w:t>
      </w:r>
      <w:r w:rsidR="00E214C6" w:rsidRPr="00D63C32">
        <w:rPr>
          <w:rFonts w:ascii="Lato" w:hAnsi="Lato"/>
          <w:color w:val="000000" w:themeColor="text1"/>
          <w:lang w:val="en-CA"/>
        </w:rPr>
        <w:t>wage</w:t>
      </w:r>
      <w:r w:rsidR="0065740A" w:rsidRPr="003E3BD2">
        <w:rPr>
          <w:rFonts w:ascii="Lato" w:hAnsi="Lato"/>
          <w:color w:val="000000" w:themeColor="text1"/>
          <w:lang w:val="en-CA"/>
        </w:rPr>
        <w:t xml:space="preserve"> depend</w:t>
      </w:r>
      <w:r w:rsidR="005F4EA5" w:rsidRPr="003E3BD2">
        <w:rPr>
          <w:rFonts w:ascii="Lato" w:hAnsi="Lato"/>
          <w:color w:val="000000" w:themeColor="text1"/>
          <w:lang w:val="en-CA"/>
        </w:rPr>
        <w:t>s</w:t>
      </w:r>
      <w:r w:rsidR="0065740A" w:rsidRPr="003E3BD2">
        <w:rPr>
          <w:rFonts w:ascii="Lato" w:hAnsi="Lato"/>
          <w:color w:val="000000" w:themeColor="text1"/>
          <w:lang w:val="en-CA"/>
        </w:rPr>
        <w:t xml:space="preserve"> on the type of service he/she is performing. The </w:t>
      </w:r>
      <w:r w:rsidR="00E214C6" w:rsidRPr="00D63C32">
        <w:rPr>
          <w:rFonts w:ascii="Lato" w:hAnsi="Lato"/>
          <w:color w:val="000000" w:themeColor="text1"/>
          <w:lang w:val="en-CA"/>
        </w:rPr>
        <w:t>wages</w:t>
      </w:r>
      <w:r w:rsidR="0065740A" w:rsidRPr="00D63C32">
        <w:rPr>
          <w:rFonts w:ascii="Lato" w:hAnsi="Lato"/>
          <w:color w:val="000000" w:themeColor="text1"/>
          <w:lang w:val="en-CA"/>
        </w:rPr>
        <w:t xml:space="preserve"> for the </w:t>
      </w:r>
      <w:r w:rsidR="00B55F86" w:rsidRPr="00D63C32">
        <w:rPr>
          <w:rFonts w:ascii="Lato" w:hAnsi="Lato"/>
          <w:color w:val="000000" w:themeColor="text1"/>
          <w:lang w:val="en-CA"/>
        </w:rPr>
        <w:t>B</w:t>
      </w:r>
      <w:r w:rsidR="0065740A" w:rsidRPr="00D63C32">
        <w:rPr>
          <w:rFonts w:ascii="Lato" w:hAnsi="Lato"/>
          <w:color w:val="000000" w:themeColor="text1"/>
          <w:lang w:val="en-CA"/>
        </w:rPr>
        <w:t xml:space="preserve">asic, </w:t>
      </w:r>
      <w:r w:rsidR="00B55F86" w:rsidRPr="00D63C32">
        <w:rPr>
          <w:rFonts w:ascii="Lato" w:hAnsi="Lato"/>
          <w:color w:val="000000" w:themeColor="text1"/>
          <w:lang w:val="en-CA"/>
        </w:rPr>
        <w:t>A</w:t>
      </w:r>
      <w:r w:rsidR="0065740A" w:rsidRPr="00D63C32">
        <w:rPr>
          <w:rFonts w:ascii="Lato" w:hAnsi="Lato"/>
          <w:color w:val="000000" w:themeColor="text1"/>
          <w:lang w:val="en-CA"/>
        </w:rPr>
        <w:t>dvanced,</w:t>
      </w:r>
      <w:r w:rsidR="00B55F86" w:rsidRPr="00D63C32">
        <w:rPr>
          <w:rFonts w:ascii="Lato" w:hAnsi="Lato"/>
          <w:color w:val="000000" w:themeColor="text1"/>
          <w:lang w:val="en-CA"/>
        </w:rPr>
        <w:t xml:space="preserve"> German Language T</w:t>
      </w:r>
      <w:r w:rsidR="0065740A" w:rsidRPr="00D63C32">
        <w:rPr>
          <w:rFonts w:ascii="Lato" w:hAnsi="Lato"/>
          <w:color w:val="000000" w:themeColor="text1"/>
          <w:lang w:val="en-CA"/>
        </w:rPr>
        <w:t xml:space="preserve">est and </w:t>
      </w:r>
      <w:r w:rsidR="00B55F86" w:rsidRPr="00D63C32">
        <w:rPr>
          <w:rFonts w:ascii="Lato" w:hAnsi="Lato"/>
          <w:color w:val="000000" w:themeColor="text1"/>
          <w:lang w:val="en-CA"/>
        </w:rPr>
        <w:t>D</w:t>
      </w:r>
      <w:r w:rsidR="0065740A" w:rsidRPr="00D63C32">
        <w:rPr>
          <w:rFonts w:ascii="Lato" w:hAnsi="Lato"/>
          <w:color w:val="000000" w:themeColor="text1"/>
          <w:lang w:val="en-CA"/>
        </w:rPr>
        <w:t>oc</w:t>
      </w:r>
      <w:r w:rsidR="00E256B4" w:rsidRPr="00D63C32">
        <w:rPr>
          <w:rFonts w:ascii="Lato" w:hAnsi="Lato"/>
          <w:color w:val="000000" w:themeColor="text1"/>
          <w:lang w:val="en-CA"/>
        </w:rPr>
        <w:t>ument</w:t>
      </w:r>
      <w:r w:rsidR="0065740A" w:rsidRPr="00D63C32">
        <w:rPr>
          <w:rFonts w:ascii="Lato" w:hAnsi="Lato"/>
          <w:color w:val="000000" w:themeColor="text1"/>
          <w:lang w:val="en-CA"/>
        </w:rPr>
        <w:t xml:space="preserve"> are </w:t>
      </w:r>
      <w:r w:rsidR="00ED0D78" w:rsidRPr="00D63C32">
        <w:rPr>
          <w:rFonts w:ascii="Lato" w:hAnsi="Lato"/>
          <w:color w:val="000000" w:themeColor="text1"/>
          <w:lang w:val="en-CA"/>
        </w:rPr>
        <w:t>as follows</w:t>
      </w:r>
    </w:p>
    <w:p w14:paraId="05B9C9A2" w14:textId="06FF5C6D" w:rsidR="00ED0D78" w:rsidRPr="000E2293" w:rsidRDefault="00ED0D78" w:rsidP="00F52499">
      <w:pPr>
        <w:pStyle w:val="NumberedPara"/>
        <w:numPr>
          <w:ilvl w:val="0"/>
          <w:numId w:val="4"/>
        </w:numPr>
        <w:jc w:val="lowKashida"/>
        <w:rPr>
          <w:rFonts w:ascii="Lato" w:hAnsi="Lato"/>
          <w:color w:val="000000" w:themeColor="text1"/>
          <w:highlight w:val="yellow"/>
          <w:lang w:val="en-CA"/>
        </w:rPr>
      </w:pPr>
      <w:r w:rsidRPr="000E2293">
        <w:rPr>
          <w:rFonts w:ascii="Lato" w:hAnsi="Lato"/>
          <w:color w:val="000000" w:themeColor="text1"/>
          <w:highlight w:val="yellow"/>
          <w:lang w:val="en-CA"/>
        </w:rPr>
        <w:t xml:space="preserve">Basic proofreading service: </w:t>
      </w:r>
      <w:r w:rsidR="0065740A" w:rsidRPr="000E2293">
        <w:rPr>
          <w:rFonts w:ascii="Lato" w:hAnsi="Lato"/>
          <w:color w:val="000000" w:themeColor="text1"/>
          <w:highlight w:val="yellow"/>
          <w:lang w:val="en-CA"/>
        </w:rPr>
        <w:t>0.0</w:t>
      </w:r>
      <w:r w:rsidR="002D0D43" w:rsidRPr="000E2293">
        <w:rPr>
          <w:rFonts w:ascii="Lato" w:hAnsi="Lato"/>
          <w:color w:val="000000" w:themeColor="text1"/>
          <w:highlight w:val="yellow"/>
          <w:lang w:val="en-CA"/>
        </w:rPr>
        <w:t>0</w:t>
      </w:r>
      <w:r w:rsidR="0080039F">
        <w:rPr>
          <w:rFonts w:ascii="Lato" w:hAnsi="Lato"/>
          <w:color w:val="000000" w:themeColor="text1"/>
          <w:highlight w:val="yellow"/>
          <w:lang w:val="en-CA"/>
        </w:rPr>
        <w:t>21</w:t>
      </w:r>
      <w:r w:rsidR="0065740A" w:rsidRPr="000E2293">
        <w:rPr>
          <w:rFonts w:ascii="Lato" w:hAnsi="Lato"/>
          <w:color w:val="000000" w:themeColor="text1"/>
          <w:highlight w:val="yellow"/>
          <w:lang w:val="en-CA"/>
        </w:rPr>
        <w:t>$/character</w:t>
      </w:r>
    </w:p>
    <w:p w14:paraId="0C5BDD07" w14:textId="57FDD18C" w:rsidR="00ED0D78" w:rsidRPr="000E2293" w:rsidRDefault="00ED0D78" w:rsidP="00F52499">
      <w:pPr>
        <w:pStyle w:val="NumberedPara"/>
        <w:numPr>
          <w:ilvl w:val="0"/>
          <w:numId w:val="4"/>
        </w:numPr>
        <w:jc w:val="lowKashida"/>
        <w:rPr>
          <w:rFonts w:ascii="Lato" w:hAnsi="Lato"/>
          <w:color w:val="000000" w:themeColor="text1"/>
          <w:highlight w:val="yellow"/>
          <w:lang w:val="en-CA"/>
        </w:rPr>
      </w:pPr>
      <w:r w:rsidRPr="000E2293">
        <w:rPr>
          <w:rFonts w:ascii="Lato" w:hAnsi="Lato"/>
          <w:color w:val="000000" w:themeColor="text1"/>
          <w:highlight w:val="yellow"/>
          <w:lang w:val="en-CA"/>
        </w:rPr>
        <w:t xml:space="preserve">Advanced proofreading service: </w:t>
      </w:r>
      <w:r w:rsidR="0065740A" w:rsidRPr="000E2293">
        <w:rPr>
          <w:rFonts w:ascii="Lato" w:hAnsi="Lato"/>
          <w:color w:val="000000" w:themeColor="text1"/>
          <w:highlight w:val="yellow"/>
          <w:lang w:val="en-CA"/>
        </w:rPr>
        <w:t>0.00</w:t>
      </w:r>
      <w:r w:rsidR="00D8530D" w:rsidRPr="000E2293">
        <w:rPr>
          <w:rFonts w:ascii="Lato" w:hAnsi="Lato"/>
          <w:color w:val="000000" w:themeColor="text1"/>
          <w:highlight w:val="yellow"/>
          <w:lang w:val="en-CA"/>
        </w:rPr>
        <w:t>63</w:t>
      </w:r>
      <w:r w:rsidR="0065740A" w:rsidRPr="000E2293">
        <w:rPr>
          <w:rFonts w:ascii="Lato" w:hAnsi="Lato"/>
          <w:color w:val="000000" w:themeColor="text1"/>
          <w:highlight w:val="yellow"/>
          <w:lang w:val="en-CA"/>
        </w:rPr>
        <w:t>$/character</w:t>
      </w:r>
    </w:p>
    <w:p w14:paraId="4C493FEC" w14:textId="52C61C15" w:rsidR="00ED0D78" w:rsidRPr="000E2293" w:rsidRDefault="00B55F86" w:rsidP="00F52499">
      <w:pPr>
        <w:pStyle w:val="NumberedPara"/>
        <w:numPr>
          <w:ilvl w:val="0"/>
          <w:numId w:val="4"/>
        </w:numPr>
        <w:jc w:val="lowKashida"/>
        <w:rPr>
          <w:rFonts w:ascii="Lato" w:hAnsi="Lato"/>
          <w:color w:val="000000" w:themeColor="text1"/>
          <w:highlight w:val="yellow"/>
          <w:lang w:val="en-CA"/>
        </w:rPr>
      </w:pPr>
      <w:r w:rsidRPr="000E2293">
        <w:rPr>
          <w:rFonts w:ascii="Lato" w:hAnsi="Lato"/>
          <w:color w:val="000000" w:themeColor="text1"/>
          <w:highlight w:val="yellow"/>
          <w:lang w:val="en-CA"/>
        </w:rPr>
        <w:t>German Language</w:t>
      </w:r>
      <w:r w:rsidR="00ED0D78" w:rsidRPr="000E2293">
        <w:rPr>
          <w:rFonts w:ascii="Lato" w:hAnsi="Lato"/>
          <w:color w:val="000000" w:themeColor="text1"/>
          <w:highlight w:val="yellow"/>
          <w:lang w:val="en-CA"/>
        </w:rPr>
        <w:t xml:space="preserve">Test proofreading service:  </w:t>
      </w:r>
      <w:r w:rsidR="0065740A" w:rsidRPr="000E2293">
        <w:rPr>
          <w:rFonts w:ascii="Lato" w:hAnsi="Lato"/>
          <w:color w:val="000000" w:themeColor="text1"/>
          <w:highlight w:val="yellow"/>
          <w:lang w:val="en-CA"/>
        </w:rPr>
        <w:t>0.00</w:t>
      </w:r>
      <w:r w:rsidR="00D8530D" w:rsidRPr="000E2293">
        <w:rPr>
          <w:rFonts w:ascii="Lato" w:hAnsi="Lato"/>
          <w:color w:val="000000" w:themeColor="text1"/>
          <w:highlight w:val="yellow"/>
          <w:lang w:val="en-CA"/>
        </w:rPr>
        <w:t>63</w:t>
      </w:r>
      <w:r w:rsidR="0065740A" w:rsidRPr="000E2293">
        <w:rPr>
          <w:rFonts w:ascii="Lato" w:hAnsi="Lato"/>
          <w:color w:val="000000" w:themeColor="text1"/>
          <w:highlight w:val="yellow"/>
          <w:lang w:val="en-CA"/>
        </w:rPr>
        <w:t>$/character</w:t>
      </w:r>
    </w:p>
    <w:p w14:paraId="21282733" w14:textId="412AB1DA" w:rsidR="0065740A" w:rsidRPr="000E2293" w:rsidRDefault="00ED0D78" w:rsidP="00F52499">
      <w:pPr>
        <w:pStyle w:val="NumberedPara"/>
        <w:numPr>
          <w:ilvl w:val="0"/>
          <w:numId w:val="4"/>
        </w:numPr>
        <w:jc w:val="lowKashida"/>
        <w:rPr>
          <w:rFonts w:ascii="Lato" w:hAnsi="Lato"/>
          <w:color w:val="000000" w:themeColor="text1"/>
          <w:highlight w:val="yellow"/>
          <w:lang w:val="en-CA"/>
        </w:rPr>
      </w:pPr>
      <w:r w:rsidRPr="000E2293">
        <w:rPr>
          <w:rFonts w:ascii="Lato" w:hAnsi="Lato"/>
          <w:color w:val="000000" w:themeColor="text1"/>
          <w:highlight w:val="yellow"/>
          <w:lang w:val="en-CA"/>
        </w:rPr>
        <w:t xml:space="preserve">Document proofreading service: </w:t>
      </w:r>
      <w:r w:rsidR="0065740A" w:rsidRPr="000E2293">
        <w:rPr>
          <w:rFonts w:ascii="Lato" w:hAnsi="Lato"/>
          <w:color w:val="000000" w:themeColor="text1"/>
          <w:highlight w:val="yellow"/>
          <w:lang w:val="en-CA"/>
        </w:rPr>
        <w:t>0.00</w:t>
      </w:r>
      <w:r w:rsidR="00D8530D" w:rsidRPr="000E2293">
        <w:rPr>
          <w:rFonts w:ascii="Lato" w:hAnsi="Lato"/>
          <w:color w:val="000000" w:themeColor="text1"/>
          <w:highlight w:val="yellow"/>
          <w:lang w:val="en-CA"/>
        </w:rPr>
        <w:t>6</w:t>
      </w:r>
      <w:r w:rsidR="00D7330E" w:rsidRPr="000E2293">
        <w:rPr>
          <w:rFonts w:ascii="Lato" w:hAnsi="Lato"/>
          <w:color w:val="000000" w:themeColor="text1"/>
          <w:highlight w:val="yellow"/>
          <w:lang w:val="en-CA"/>
        </w:rPr>
        <w:t>1</w:t>
      </w:r>
      <w:r w:rsidR="0065740A" w:rsidRPr="000E2293">
        <w:rPr>
          <w:rFonts w:ascii="Lato" w:hAnsi="Lato"/>
          <w:color w:val="000000" w:themeColor="text1"/>
          <w:highlight w:val="yellow"/>
          <w:lang w:val="en-CA"/>
        </w:rPr>
        <w:t>$/character</w:t>
      </w:r>
    </w:p>
    <w:p w14:paraId="4932749C" w14:textId="515D0371" w:rsidR="0056248A" w:rsidRPr="0086410A" w:rsidRDefault="0065740A" w:rsidP="00843244">
      <w:pPr>
        <w:pStyle w:val="NumberedPara"/>
        <w:jc w:val="lowKashida"/>
        <w:rPr>
          <w:rFonts w:ascii="Lato" w:hAnsi="Lato"/>
          <w:highlight w:val="yellow"/>
          <w:lang w:val="en-CA"/>
        </w:rPr>
      </w:pPr>
      <w:r w:rsidRPr="0086410A">
        <w:rPr>
          <w:rFonts w:ascii="Lato" w:hAnsi="Lato"/>
          <w:highlight w:val="yellow"/>
          <w:lang w:val="en-CA"/>
        </w:rPr>
        <w:t xml:space="preserve">The </w:t>
      </w:r>
      <w:r w:rsidR="00C16E74" w:rsidRPr="0086410A">
        <w:rPr>
          <w:rFonts w:ascii="Lato" w:hAnsi="Lato"/>
          <w:highlight w:val="yellow"/>
          <w:lang w:val="en-CA"/>
        </w:rPr>
        <w:t>contractor</w:t>
      </w:r>
      <w:r w:rsidRPr="0086410A">
        <w:rPr>
          <w:rFonts w:ascii="Lato" w:hAnsi="Lato"/>
          <w:highlight w:val="yellow"/>
          <w:lang w:val="en-CA"/>
        </w:rPr>
        <w:t xml:space="preserve"> pays the editor </w:t>
      </w:r>
      <w:r w:rsidR="005E7AE7" w:rsidRPr="0086410A">
        <w:rPr>
          <w:rFonts w:ascii="Lato" w:hAnsi="Lato"/>
          <w:highlight w:val="yellow"/>
          <w:lang w:val="en-CA"/>
        </w:rPr>
        <w:t>every month</w:t>
      </w:r>
      <w:r w:rsidRPr="0086410A">
        <w:rPr>
          <w:rFonts w:ascii="Lato" w:hAnsi="Lato"/>
          <w:highlight w:val="yellow"/>
          <w:lang w:val="en-CA"/>
        </w:rPr>
        <w:t xml:space="preserve"> between</w:t>
      </w:r>
      <w:r w:rsidR="005B5DD8">
        <w:rPr>
          <w:rFonts w:ascii="Lato" w:hAnsi="Lato"/>
          <w:highlight w:val="yellow"/>
          <w:lang w:val="en-CA"/>
        </w:rPr>
        <w:t xml:space="preserve">          </w:t>
      </w:r>
      <w:r w:rsidRPr="0086410A">
        <w:rPr>
          <w:rFonts w:ascii="Lato" w:hAnsi="Lato"/>
          <w:highlight w:val="yellow"/>
          <w:lang w:val="en-CA"/>
        </w:rPr>
        <w:t>of each month. The payment is</w:t>
      </w:r>
      <w:r w:rsidR="00E256B4" w:rsidRPr="0086410A">
        <w:rPr>
          <w:rFonts w:ascii="Lato" w:hAnsi="Lato"/>
          <w:highlight w:val="yellow"/>
          <w:lang w:val="en-CA"/>
        </w:rPr>
        <w:t xml:space="preserve"> in </w:t>
      </w:r>
      <w:r w:rsidRPr="0086410A">
        <w:rPr>
          <w:rFonts w:ascii="Lato" w:hAnsi="Lato"/>
          <w:highlight w:val="yellow"/>
          <w:lang w:val="en-CA"/>
        </w:rPr>
        <w:t xml:space="preserve">the form of </w:t>
      </w:r>
      <w:r w:rsidR="00E256B4" w:rsidRPr="0086410A">
        <w:rPr>
          <w:rFonts w:ascii="Lato" w:hAnsi="Lato"/>
          <w:highlight w:val="yellow"/>
          <w:lang w:val="en-CA"/>
        </w:rPr>
        <w:t xml:space="preserve">a </w:t>
      </w:r>
      <w:r w:rsidRPr="0086410A">
        <w:rPr>
          <w:rFonts w:ascii="Lato" w:hAnsi="Lato"/>
          <w:highlight w:val="yellow"/>
          <w:lang w:val="en-CA"/>
        </w:rPr>
        <w:t>bank transfer. All the possible occurring transfer fees and commission</w:t>
      </w:r>
      <w:r w:rsidR="00E256B4" w:rsidRPr="0086410A">
        <w:rPr>
          <w:rFonts w:ascii="Lato" w:hAnsi="Lato"/>
          <w:highlight w:val="yellow"/>
          <w:lang w:val="en-CA"/>
        </w:rPr>
        <w:t>s</w:t>
      </w:r>
      <w:r w:rsidRPr="0086410A">
        <w:rPr>
          <w:rFonts w:ascii="Lato" w:hAnsi="Lato"/>
          <w:highlight w:val="yellow"/>
          <w:lang w:val="en-CA"/>
        </w:rPr>
        <w:t xml:space="preserve"> </w:t>
      </w:r>
      <w:r w:rsidR="00D264A0" w:rsidRPr="0086410A">
        <w:rPr>
          <w:rFonts w:ascii="Lato" w:hAnsi="Lato"/>
          <w:highlight w:val="yellow"/>
          <w:lang w:val="en-CA"/>
        </w:rPr>
        <w:t>are</w:t>
      </w:r>
      <w:r w:rsidRPr="0086410A">
        <w:rPr>
          <w:rFonts w:ascii="Lato" w:hAnsi="Lato"/>
          <w:highlight w:val="yellow"/>
          <w:lang w:val="en-CA"/>
        </w:rPr>
        <w:t xml:space="preserve"> on</w:t>
      </w:r>
      <w:r w:rsidR="006C3994" w:rsidRPr="0086410A">
        <w:rPr>
          <w:rFonts w:ascii="Lato" w:hAnsi="Lato"/>
          <w:highlight w:val="yellow"/>
          <w:lang w:val="en-CA"/>
        </w:rPr>
        <w:t xml:space="preserve"> </w:t>
      </w:r>
      <w:r w:rsidRPr="0086410A">
        <w:rPr>
          <w:rFonts w:ascii="Lato" w:hAnsi="Lato"/>
          <w:highlight w:val="yellow"/>
          <w:lang w:val="en-CA"/>
        </w:rPr>
        <w:t xml:space="preserve">behalf of the </w:t>
      </w:r>
      <w:r w:rsidR="00C16E74" w:rsidRPr="0086410A">
        <w:rPr>
          <w:rFonts w:ascii="Lato" w:hAnsi="Lato"/>
          <w:highlight w:val="yellow"/>
          <w:lang w:val="en-CA"/>
        </w:rPr>
        <w:t>contractor</w:t>
      </w:r>
      <w:r w:rsidRPr="0086410A">
        <w:rPr>
          <w:rFonts w:ascii="Lato" w:hAnsi="Lato"/>
          <w:highlight w:val="yellow"/>
          <w:lang w:val="en-CA"/>
        </w:rPr>
        <w:t>.</w:t>
      </w:r>
    </w:p>
    <w:p w14:paraId="2FB04DF4" w14:textId="18642725" w:rsidR="0056248A" w:rsidRPr="004564AA" w:rsidRDefault="001E2577" w:rsidP="004564AA">
      <w:pPr>
        <w:pStyle w:val="NumberedPara"/>
        <w:numPr>
          <w:ilvl w:val="0"/>
          <w:numId w:val="0"/>
        </w:numPr>
        <w:ind w:left="-360" w:firstLine="360"/>
        <w:jc w:val="lowKashida"/>
        <w:rPr>
          <w:rFonts w:ascii="Lato" w:hAnsi="Lato"/>
          <w:lang w:val="en-CA"/>
        </w:rPr>
      </w:pPr>
      <w:r>
        <w:rPr>
          <w:rFonts w:ascii="Lato" w:hAnsi="Lato"/>
          <w:lang w:val="en-CA"/>
        </w:rPr>
        <w:t xml:space="preserve">Editor’s </w:t>
      </w:r>
      <w:r w:rsidR="0056248A" w:rsidRPr="004564AA">
        <w:rPr>
          <w:rFonts w:ascii="Lato" w:hAnsi="Lato"/>
          <w:lang w:val="en-CA"/>
        </w:rPr>
        <w:t>B</w:t>
      </w:r>
      <w:r w:rsidR="004564AA" w:rsidRPr="004564AA">
        <w:rPr>
          <w:rFonts w:ascii="Lato" w:hAnsi="Lato"/>
          <w:lang w:val="en-CA"/>
        </w:rPr>
        <w:t xml:space="preserve">ank’s </w:t>
      </w:r>
      <w:r w:rsidR="0056248A" w:rsidRPr="004564AA">
        <w:rPr>
          <w:rFonts w:ascii="Lato" w:hAnsi="Lato"/>
          <w:lang w:val="en-CA"/>
        </w:rPr>
        <w:t>N</w:t>
      </w:r>
      <w:r w:rsidR="004564AA" w:rsidRPr="004564AA">
        <w:rPr>
          <w:rFonts w:ascii="Lato" w:hAnsi="Lato"/>
          <w:lang w:val="en-CA"/>
        </w:rPr>
        <w:t>ame:</w:t>
      </w:r>
      <w:r w:rsidR="009B4434">
        <w:rPr>
          <w:rFonts w:ascii="Lato" w:hAnsi="Lato"/>
          <w:lang w:val="en-CA"/>
        </w:rPr>
        <w:t xml:space="preserve"> </w:t>
      </w:r>
    </w:p>
    <w:p w14:paraId="19AB55D8" w14:textId="18E30FC1" w:rsidR="0056248A" w:rsidRPr="004564AA" w:rsidRDefault="004564AA" w:rsidP="004564AA">
      <w:pPr>
        <w:pStyle w:val="NumberedPara"/>
        <w:numPr>
          <w:ilvl w:val="0"/>
          <w:numId w:val="0"/>
        </w:numPr>
        <w:ind w:left="-360" w:firstLine="360"/>
        <w:jc w:val="lowKashida"/>
        <w:rPr>
          <w:rFonts w:ascii="Lato" w:hAnsi="Lato"/>
          <w:lang w:val="en-CA"/>
        </w:rPr>
      </w:pPr>
      <w:r w:rsidRPr="004564AA">
        <w:rPr>
          <w:rFonts w:ascii="Lato" w:hAnsi="Lato"/>
          <w:lang w:val="en-CA"/>
        </w:rPr>
        <w:t xml:space="preserve">IBAN:                  </w:t>
      </w:r>
    </w:p>
    <w:p w14:paraId="0FCED21B" w14:textId="5C8F9842" w:rsidR="0065740A" w:rsidRPr="004564AA" w:rsidRDefault="0056248A" w:rsidP="004564AA">
      <w:pPr>
        <w:pStyle w:val="NumberedPara"/>
        <w:numPr>
          <w:ilvl w:val="0"/>
          <w:numId w:val="0"/>
        </w:numPr>
        <w:ind w:left="-360" w:firstLine="360"/>
        <w:jc w:val="lowKashida"/>
        <w:rPr>
          <w:rFonts w:ascii="Lato" w:hAnsi="Lato"/>
          <w:lang w:val="en-CA"/>
        </w:rPr>
      </w:pPr>
      <w:r w:rsidRPr="004564AA">
        <w:rPr>
          <w:rFonts w:ascii="Lato" w:hAnsi="Lato"/>
          <w:lang w:val="en-CA"/>
        </w:rPr>
        <w:t>BIC</w:t>
      </w:r>
      <w:r w:rsidR="000A6B3D">
        <w:rPr>
          <w:rFonts w:ascii="Lato" w:hAnsi="Lato"/>
          <w:lang w:val="en-CA"/>
        </w:rPr>
        <w:t>:</w:t>
      </w:r>
    </w:p>
    <w:p w14:paraId="6A25F657" w14:textId="2CC37A47" w:rsidR="00156DF7" w:rsidRPr="000A6B3D" w:rsidRDefault="00156DF7" w:rsidP="005F4EA5">
      <w:pPr>
        <w:pStyle w:val="Commentary"/>
        <w:jc w:val="lowKashida"/>
        <w:rPr>
          <w:rFonts w:ascii="Lato" w:hAnsi="Lato"/>
          <w:lang w:val="en-CA"/>
        </w:rPr>
      </w:pPr>
      <w:r w:rsidRPr="000A6B3D">
        <w:rPr>
          <w:rFonts w:ascii="Lato" w:hAnsi="Lato"/>
          <w:lang w:val="en-CA"/>
        </w:rPr>
        <w:t>Specify whether fees are a flat rate; per hour, word, or page; or something else. If the fees are hourly, include a provision specifying the segments of time used for billing. The typical segment is quarter</w:t>
      </w:r>
      <w:r w:rsidR="00D71907" w:rsidRPr="000A6B3D">
        <w:rPr>
          <w:rFonts w:ascii="Lato" w:hAnsi="Lato"/>
          <w:lang w:val="en-CA"/>
        </w:rPr>
        <w:t>-</w:t>
      </w:r>
      <w:r w:rsidRPr="000A6B3D">
        <w:rPr>
          <w:rFonts w:ascii="Lato" w:hAnsi="Lato"/>
          <w:lang w:val="en-CA"/>
        </w:rPr>
        <w:t>hour, but you may be billing, for example, in five-minute segments or by tenths of hours.</w:t>
      </w:r>
    </w:p>
    <w:p w14:paraId="57B520C8" w14:textId="7968F621" w:rsidR="005C49DA" w:rsidRPr="000A6B3D" w:rsidRDefault="005C49DA" w:rsidP="005F4EA5">
      <w:pPr>
        <w:pStyle w:val="Commentary"/>
        <w:jc w:val="lowKashida"/>
        <w:rPr>
          <w:rFonts w:ascii="Lato" w:hAnsi="Lato"/>
          <w:lang w:val="en-CA"/>
        </w:rPr>
      </w:pPr>
      <w:r w:rsidRPr="000A6B3D">
        <w:rPr>
          <w:rFonts w:ascii="Lato" w:hAnsi="Lato"/>
          <w:lang w:val="en-CA"/>
        </w:rPr>
        <w:t xml:space="preserve">If the terms of the agreement include payment associated with use of the </w:t>
      </w:r>
      <w:r w:rsidR="00C4591E" w:rsidRPr="000A6B3D">
        <w:rPr>
          <w:rFonts w:ascii="Lato" w:hAnsi="Lato"/>
          <w:lang w:val="en-CA"/>
        </w:rPr>
        <w:t xml:space="preserve">product </w:t>
      </w:r>
      <w:r w:rsidRPr="000A6B3D">
        <w:rPr>
          <w:rFonts w:ascii="Lato" w:hAnsi="Lato"/>
          <w:lang w:val="en-CA"/>
        </w:rPr>
        <w:t xml:space="preserve">(e.g., a portion of royalties or licensing fees), </w:t>
      </w:r>
      <w:r w:rsidR="003A20D5" w:rsidRPr="000A6B3D">
        <w:rPr>
          <w:rFonts w:ascii="Lato" w:hAnsi="Lato"/>
          <w:lang w:val="en-CA"/>
        </w:rPr>
        <w:t>you</w:t>
      </w:r>
      <w:r w:rsidRPr="000A6B3D">
        <w:rPr>
          <w:rFonts w:ascii="Lato" w:hAnsi="Lato"/>
          <w:lang w:val="en-CA"/>
        </w:rPr>
        <w:t xml:space="preserve"> should consider seeking </w:t>
      </w:r>
      <w:r w:rsidR="00CC2332" w:rsidRPr="000A6B3D">
        <w:rPr>
          <w:rFonts w:ascii="Lato" w:hAnsi="Lato"/>
          <w:lang w:val="en-CA"/>
        </w:rPr>
        <w:t xml:space="preserve">legal </w:t>
      </w:r>
      <w:r w:rsidRPr="000A6B3D">
        <w:rPr>
          <w:rFonts w:ascii="Lato" w:hAnsi="Lato"/>
          <w:lang w:val="en-CA"/>
        </w:rPr>
        <w:t xml:space="preserve">advice to ensure that the </w:t>
      </w:r>
      <w:r w:rsidR="00C4591E" w:rsidRPr="000A6B3D">
        <w:rPr>
          <w:rFonts w:ascii="Lato" w:hAnsi="Lato"/>
          <w:lang w:val="en-CA"/>
        </w:rPr>
        <w:t>added terms and language are</w:t>
      </w:r>
      <w:r w:rsidRPr="000A6B3D">
        <w:rPr>
          <w:rFonts w:ascii="Lato" w:hAnsi="Lato"/>
          <w:lang w:val="en-CA"/>
        </w:rPr>
        <w:t xml:space="preserve"> appropriate.</w:t>
      </w:r>
    </w:p>
    <w:p w14:paraId="50D82E0D" w14:textId="79BFB3C5" w:rsidR="009732F0" w:rsidRPr="000A6B3D" w:rsidRDefault="009732F0" w:rsidP="005F4EA5">
      <w:pPr>
        <w:pStyle w:val="Commentary"/>
        <w:jc w:val="lowKashida"/>
        <w:rPr>
          <w:rFonts w:ascii="Lato" w:hAnsi="Lato"/>
          <w:lang w:val="en-CA"/>
        </w:rPr>
      </w:pPr>
      <w:r w:rsidRPr="000A6B3D">
        <w:rPr>
          <w:rFonts w:ascii="Lato" w:hAnsi="Lato"/>
          <w:lang w:val="en-CA"/>
        </w:rPr>
        <w:t xml:space="preserve">Many editors choose to require a deposit before beginning work on a project. If that is your preference, the following clause </w:t>
      </w:r>
      <w:r w:rsidR="00744A6F" w:rsidRPr="000A6B3D">
        <w:rPr>
          <w:rFonts w:ascii="Lato" w:hAnsi="Lato"/>
          <w:lang w:val="en-CA"/>
        </w:rPr>
        <w:t>could be inserted here</w:t>
      </w:r>
      <w:r w:rsidRPr="000A6B3D">
        <w:rPr>
          <w:rFonts w:ascii="Lato" w:hAnsi="Lato"/>
          <w:lang w:val="en-CA"/>
        </w:rPr>
        <w:t>:</w:t>
      </w:r>
    </w:p>
    <w:p w14:paraId="106B8BA2" w14:textId="35C15F1E" w:rsidR="009732F0" w:rsidRPr="000A6B3D" w:rsidRDefault="009732F0" w:rsidP="005F4EA5">
      <w:pPr>
        <w:pStyle w:val="Commentary"/>
        <w:jc w:val="lowKashida"/>
        <w:rPr>
          <w:rFonts w:ascii="Lato" w:hAnsi="Lato"/>
          <w:i w:val="0"/>
          <w:lang w:val="en-CA"/>
        </w:rPr>
      </w:pPr>
      <w:r w:rsidRPr="000A6B3D">
        <w:rPr>
          <w:rFonts w:ascii="Lato" w:hAnsi="Lato"/>
          <w:b/>
          <w:i w:val="0"/>
          <w:lang w:val="en-CA"/>
        </w:rPr>
        <w:t>Deposit</w:t>
      </w:r>
      <w:r w:rsidRPr="000A6B3D">
        <w:rPr>
          <w:rFonts w:ascii="Lato" w:hAnsi="Lato"/>
          <w:i w:val="0"/>
          <w:lang w:val="en-CA"/>
        </w:rPr>
        <w:t xml:space="preserve">: A </w:t>
      </w:r>
      <w:r w:rsidRPr="000A6B3D">
        <w:rPr>
          <w:rFonts w:ascii="Lato" w:hAnsi="Lato"/>
          <w:i w:val="0"/>
          <w:lang w:val="en-CA"/>
        </w:rPr>
        <w:fldChar w:fldCharType="begin">
          <w:ffData>
            <w:name w:val="Text26"/>
            <w:enabled/>
            <w:calcOnExit w:val="0"/>
            <w:textInput>
              <w:default w:val="{non-refundable/refundable}"/>
            </w:textInput>
          </w:ffData>
        </w:fldChar>
      </w:r>
      <w:bookmarkStart w:id="11" w:name="Text26"/>
      <w:r w:rsidRPr="000A6B3D">
        <w:rPr>
          <w:rFonts w:ascii="Lato" w:hAnsi="Lato"/>
          <w:i w:val="0"/>
          <w:lang w:val="en-CA"/>
        </w:rPr>
        <w:instrText xml:space="preserve"> FORMTEXT </w:instrText>
      </w:r>
      <w:r w:rsidRPr="000A6B3D">
        <w:rPr>
          <w:rFonts w:ascii="Lato" w:hAnsi="Lato"/>
          <w:i w:val="0"/>
          <w:lang w:val="en-CA"/>
        </w:rPr>
      </w:r>
      <w:r w:rsidRPr="000A6B3D">
        <w:rPr>
          <w:rFonts w:ascii="Lato" w:hAnsi="Lato"/>
          <w:i w:val="0"/>
          <w:lang w:val="en-CA"/>
        </w:rPr>
        <w:fldChar w:fldCharType="separate"/>
      </w:r>
      <w:r w:rsidRPr="000A6B3D">
        <w:rPr>
          <w:rFonts w:ascii="Lato" w:hAnsi="Lato"/>
          <w:i w:val="0"/>
          <w:noProof/>
          <w:lang w:val="en-CA"/>
        </w:rPr>
        <w:t>{non-refundable/refundable}</w:t>
      </w:r>
      <w:r w:rsidRPr="000A6B3D">
        <w:rPr>
          <w:rFonts w:ascii="Lato" w:hAnsi="Lato"/>
          <w:i w:val="0"/>
          <w:lang w:val="en-CA"/>
        </w:rPr>
        <w:fldChar w:fldCharType="end"/>
      </w:r>
      <w:bookmarkEnd w:id="11"/>
      <w:r w:rsidRPr="000A6B3D">
        <w:rPr>
          <w:rFonts w:ascii="Lato" w:hAnsi="Lato"/>
          <w:i w:val="0"/>
          <w:lang w:val="en-CA"/>
        </w:rPr>
        <w:t xml:space="preserve"> deposit of $</w:t>
      </w:r>
      <w:r w:rsidRPr="000A6B3D">
        <w:rPr>
          <w:rFonts w:ascii="Lato" w:hAnsi="Lato"/>
          <w:i w:val="0"/>
          <w:lang w:val="en-CA"/>
        </w:rPr>
        <w:fldChar w:fldCharType="begin">
          <w:ffData>
            <w:name w:val="Text25"/>
            <w:enabled/>
            <w:calcOnExit w:val="0"/>
            <w:textInput>
              <w:default w:val="{###.##}"/>
            </w:textInput>
          </w:ffData>
        </w:fldChar>
      </w:r>
      <w:bookmarkStart w:id="12" w:name="Text25"/>
      <w:r w:rsidRPr="000A6B3D">
        <w:rPr>
          <w:rFonts w:ascii="Lato" w:hAnsi="Lato"/>
          <w:i w:val="0"/>
          <w:lang w:val="en-CA"/>
        </w:rPr>
        <w:instrText xml:space="preserve"> FORMTEXT </w:instrText>
      </w:r>
      <w:r w:rsidRPr="000A6B3D">
        <w:rPr>
          <w:rFonts w:ascii="Lato" w:hAnsi="Lato"/>
          <w:i w:val="0"/>
          <w:lang w:val="en-CA"/>
        </w:rPr>
      </w:r>
      <w:r w:rsidRPr="000A6B3D">
        <w:rPr>
          <w:rFonts w:ascii="Lato" w:hAnsi="Lato"/>
          <w:i w:val="0"/>
          <w:lang w:val="en-CA"/>
        </w:rPr>
        <w:fldChar w:fldCharType="separate"/>
      </w:r>
      <w:r w:rsidRPr="000A6B3D">
        <w:rPr>
          <w:rFonts w:ascii="Lato" w:hAnsi="Lato"/>
          <w:i w:val="0"/>
          <w:noProof/>
          <w:lang w:val="en-CA"/>
        </w:rPr>
        <w:t>{###.##}</w:t>
      </w:r>
      <w:r w:rsidRPr="000A6B3D">
        <w:rPr>
          <w:rFonts w:ascii="Lato" w:hAnsi="Lato"/>
          <w:i w:val="0"/>
          <w:lang w:val="en-CA"/>
        </w:rPr>
        <w:fldChar w:fldCharType="end"/>
      </w:r>
      <w:bookmarkEnd w:id="12"/>
      <w:r w:rsidRPr="000A6B3D">
        <w:rPr>
          <w:rFonts w:ascii="Lato" w:hAnsi="Lato"/>
          <w:i w:val="0"/>
          <w:lang w:val="en-CA"/>
        </w:rPr>
        <w:t xml:space="preserve"> is required before work will begin on the project. This amount will be credited toward the total amount owing for the project.</w:t>
      </w:r>
    </w:p>
    <w:p w14:paraId="4D0FFC5C" w14:textId="1EA94D56" w:rsidR="00253EB4" w:rsidRPr="000A6B3D" w:rsidRDefault="00253EB4" w:rsidP="005F4EA5">
      <w:pPr>
        <w:pStyle w:val="Commentary"/>
        <w:jc w:val="lowKashida"/>
        <w:rPr>
          <w:rFonts w:ascii="Lato" w:hAnsi="Lato"/>
          <w:i w:val="0"/>
          <w:lang w:val="en-CA"/>
        </w:rPr>
      </w:pPr>
      <w:r w:rsidRPr="000A6B3D">
        <w:rPr>
          <w:rFonts w:ascii="Lato" w:hAnsi="Lato"/>
          <w:i w:val="0"/>
          <w:lang w:val="en-CA"/>
        </w:rPr>
        <w:t>.</w:t>
      </w:r>
    </w:p>
    <w:p w14:paraId="569FD243" w14:textId="2F8F494C" w:rsidR="0071750E" w:rsidRPr="000A6B3D" w:rsidRDefault="0071750E" w:rsidP="005F4EA5">
      <w:pPr>
        <w:pStyle w:val="Commentary"/>
        <w:jc w:val="lowKashida"/>
        <w:rPr>
          <w:rFonts w:ascii="Lato" w:hAnsi="Lato"/>
          <w:b/>
          <w:lang w:val="en-CA"/>
        </w:rPr>
      </w:pPr>
      <w:r w:rsidRPr="000A6B3D">
        <w:rPr>
          <w:rFonts w:ascii="Lato" w:hAnsi="Lato"/>
          <w:lang w:val="en-CA"/>
        </w:rPr>
        <w:t>Expenses to be billed could include, for example, photocopying, printouts, long-distance calls, parking, couriers and postage, or travel (mileage or meals).</w:t>
      </w:r>
    </w:p>
    <w:p w14:paraId="14CCCC66" w14:textId="5CFDD1D1" w:rsidR="004E60AD" w:rsidRPr="000A6B3D" w:rsidRDefault="00762FCD" w:rsidP="00457B72">
      <w:pPr>
        <w:pStyle w:val="Commentary"/>
        <w:jc w:val="lowKashida"/>
        <w:rPr>
          <w:rFonts w:ascii="Lato" w:hAnsi="Lato"/>
          <w:color w:val="000000" w:themeColor="text1"/>
          <w:sz w:val="18"/>
          <w:szCs w:val="18"/>
          <w:lang w:val="en-CA"/>
        </w:rPr>
      </w:pPr>
      <w:r w:rsidRPr="000A6B3D">
        <w:rPr>
          <w:rFonts w:ascii="Lato" w:hAnsi="Lato"/>
          <w:color w:val="000000" w:themeColor="text1"/>
          <w:lang w:val="en-CA"/>
        </w:rPr>
        <w:t xml:space="preserve">When </w:t>
      </w:r>
      <w:r w:rsidR="00DD0F54" w:rsidRPr="000A6B3D">
        <w:rPr>
          <w:rFonts w:ascii="Lato" w:hAnsi="Lato"/>
          <w:color w:val="000000" w:themeColor="text1"/>
          <w:lang w:val="en-CA"/>
        </w:rPr>
        <w:t xml:space="preserve">completing this section, </w:t>
      </w:r>
      <w:r w:rsidRPr="000A6B3D">
        <w:rPr>
          <w:rFonts w:ascii="Lato" w:hAnsi="Lato"/>
          <w:color w:val="000000" w:themeColor="text1"/>
          <w:lang w:val="en-CA"/>
        </w:rPr>
        <w:t>a</w:t>
      </w:r>
      <w:r w:rsidR="004E60AD" w:rsidRPr="000A6B3D">
        <w:rPr>
          <w:rFonts w:ascii="Lato" w:hAnsi="Lato"/>
          <w:color w:val="000000" w:themeColor="text1"/>
          <w:lang w:val="en-CA"/>
        </w:rPr>
        <w:t>lso consider interim billing for long-term projects</w:t>
      </w:r>
      <w:r w:rsidR="003E548F" w:rsidRPr="000A6B3D">
        <w:rPr>
          <w:rFonts w:ascii="Lato" w:hAnsi="Lato"/>
          <w:color w:val="000000" w:themeColor="text1"/>
          <w:lang w:val="en-CA"/>
        </w:rPr>
        <w:t xml:space="preserve">. This </w:t>
      </w:r>
      <w:r w:rsidR="004E60AD" w:rsidRPr="000A6B3D">
        <w:rPr>
          <w:rFonts w:ascii="Lato" w:hAnsi="Lato"/>
          <w:color w:val="000000" w:themeColor="text1"/>
          <w:lang w:val="en-CA"/>
        </w:rPr>
        <w:t xml:space="preserve">helps to reduce the gap between completing the work and being paid and ensures that the client is aware of the total (growing) costs on large projects. Smaller, interim billings may also help </w:t>
      </w:r>
      <w:r w:rsidR="00DD0F54" w:rsidRPr="000A6B3D">
        <w:rPr>
          <w:rFonts w:ascii="Lato" w:hAnsi="Lato"/>
          <w:color w:val="000000" w:themeColor="text1"/>
          <w:lang w:val="en-CA"/>
        </w:rPr>
        <w:t>you</w:t>
      </w:r>
      <w:r w:rsidR="004E60AD" w:rsidRPr="000A6B3D">
        <w:rPr>
          <w:rFonts w:ascii="Lato" w:hAnsi="Lato"/>
          <w:color w:val="000000" w:themeColor="text1"/>
          <w:lang w:val="en-CA"/>
        </w:rPr>
        <w:t xml:space="preserve"> quickly address problems with timely payment. </w:t>
      </w:r>
      <w:r w:rsidRPr="000A6B3D">
        <w:rPr>
          <w:rFonts w:ascii="Lato" w:hAnsi="Lato"/>
          <w:color w:val="000000" w:themeColor="text1"/>
          <w:lang w:val="en-CA"/>
        </w:rPr>
        <w:t>If using interim billing, t</w:t>
      </w:r>
      <w:r w:rsidR="004E60AD" w:rsidRPr="000A6B3D">
        <w:rPr>
          <w:rFonts w:ascii="Lato" w:hAnsi="Lato"/>
          <w:color w:val="000000" w:themeColor="text1"/>
          <w:lang w:val="en-CA"/>
        </w:rPr>
        <w:t xml:space="preserve">he following clause could be added to </w:t>
      </w:r>
      <w:r w:rsidRPr="000A6B3D">
        <w:rPr>
          <w:rFonts w:ascii="Lato" w:hAnsi="Lato"/>
          <w:color w:val="000000" w:themeColor="text1"/>
          <w:lang w:val="en-CA"/>
        </w:rPr>
        <w:t>this section</w:t>
      </w:r>
      <w:r w:rsidR="004E60AD" w:rsidRPr="000A6B3D">
        <w:rPr>
          <w:rFonts w:ascii="Lato" w:hAnsi="Lato"/>
          <w:color w:val="000000" w:themeColor="text1"/>
          <w:lang w:val="en-CA"/>
        </w:rPr>
        <w:t>:</w:t>
      </w:r>
    </w:p>
    <w:p w14:paraId="2A9FDC38" w14:textId="0F266B9B" w:rsidR="009732F0" w:rsidRPr="000A6B3D" w:rsidRDefault="009732F0" w:rsidP="00457B72">
      <w:pPr>
        <w:pStyle w:val="Commentary"/>
        <w:jc w:val="lowKashida"/>
        <w:rPr>
          <w:rFonts w:ascii="Lato" w:hAnsi="Lato"/>
          <w:i w:val="0"/>
          <w:color w:val="000000" w:themeColor="text1"/>
          <w:lang w:val="en-CA"/>
        </w:rPr>
      </w:pPr>
      <w:r w:rsidRPr="000A6B3D">
        <w:rPr>
          <w:rFonts w:ascii="Lato" w:hAnsi="Lato"/>
          <w:i w:val="0"/>
          <w:color w:val="000000" w:themeColor="text1"/>
          <w:lang w:val="en-CA"/>
        </w:rPr>
        <w:t xml:space="preserve">If the project exceeds </w:t>
      </w:r>
      <w:r w:rsidR="00F77D5D" w:rsidRPr="000A6B3D">
        <w:rPr>
          <w:rFonts w:ascii="Lato" w:hAnsi="Lato"/>
          <w:i w:val="0"/>
          <w:color w:val="000000" w:themeColor="text1"/>
          <w:lang w:val="en-CA"/>
        </w:rPr>
        <w:fldChar w:fldCharType="begin">
          <w:ffData>
            <w:name w:val="Text48"/>
            <w:enabled/>
            <w:calcOnExit w:val="0"/>
            <w:textInput>
              <w:default w:val="{specify number, e.g., 30}"/>
            </w:textInput>
          </w:ffData>
        </w:fldChar>
      </w:r>
      <w:bookmarkStart w:id="13" w:name="Text48"/>
      <w:r w:rsidR="00F77D5D" w:rsidRPr="000A6B3D">
        <w:rPr>
          <w:rFonts w:ascii="Lato" w:hAnsi="Lato"/>
          <w:i w:val="0"/>
          <w:color w:val="000000" w:themeColor="text1"/>
          <w:lang w:val="en-CA"/>
        </w:rPr>
        <w:instrText xml:space="preserve"> FORMTEXT </w:instrText>
      </w:r>
      <w:r w:rsidR="00F77D5D" w:rsidRPr="000A6B3D">
        <w:rPr>
          <w:rFonts w:ascii="Lato" w:hAnsi="Lato"/>
          <w:i w:val="0"/>
          <w:color w:val="000000" w:themeColor="text1"/>
          <w:lang w:val="en-CA"/>
        </w:rPr>
      </w:r>
      <w:r w:rsidR="00F77D5D" w:rsidRPr="000A6B3D">
        <w:rPr>
          <w:rFonts w:ascii="Lato" w:hAnsi="Lato"/>
          <w:i w:val="0"/>
          <w:color w:val="000000" w:themeColor="text1"/>
          <w:lang w:val="en-CA"/>
        </w:rPr>
        <w:fldChar w:fldCharType="separate"/>
      </w:r>
      <w:r w:rsidR="00F77D5D" w:rsidRPr="000A6B3D">
        <w:rPr>
          <w:rFonts w:ascii="Lato" w:hAnsi="Lato"/>
          <w:i w:val="0"/>
          <w:noProof/>
          <w:color w:val="000000" w:themeColor="text1"/>
          <w:lang w:val="en-CA"/>
        </w:rPr>
        <w:t>{specify number, e.g., 30}</w:t>
      </w:r>
      <w:r w:rsidR="00F77D5D" w:rsidRPr="000A6B3D">
        <w:rPr>
          <w:rFonts w:ascii="Lato" w:hAnsi="Lato"/>
          <w:i w:val="0"/>
          <w:color w:val="000000" w:themeColor="text1"/>
          <w:lang w:val="en-CA"/>
        </w:rPr>
        <w:fldChar w:fldCharType="end"/>
      </w:r>
      <w:bookmarkEnd w:id="13"/>
      <w:r w:rsidRPr="000A6B3D">
        <w:rPr>
          <w:rFonts w:ascii="Lato" w:hAnsi="Lato"/>
          <w:i w:val="0"/>
          <w:color w:val="000000" w:themeColor="text1"/>
          <w:lang w:val="en-CA"/>
        </w:rPr>
        <w:t xml:space="preserve"> days, the Editor will send interim invoices </w:t>
      </w:r>
      <w:r w:rsidR="00F77D5D" w:rsidRPr="000A6B3D">
        <w:rPr>
          <w:rFonts w:ascii="Lato" w:hAnsi="Lato"/>
          <w:i w:val="0"/>
          <w:color w:val="000000" w:themeColor="text1"/>
          <w:lang w:val="en-CA"/>
        </w:rPr>
        <w:fldChar w:fldCharType="begin">
          <w:ffData>
            <w:name w:val="Text49"/>
            <w:enabled/>
            <w:calcOnExit w:val="0"/>
            <w:textInput>
              <w:default w:val="{specify frequency, e.g., monthly}"/>
            </w:textInput>
          </w:ffData>
        </w:fldChar>
      </w:r>
      <w:bookmarkStart w:id="14" w:name="Text49"/>
      <w:r w:rsidR="00F77D5D" w:rsidRPr="000A6B3D">
        <w:rPr>
          <w:rFonts w:ascii="Lato" w:hAnsi="Lato"/>
          <w:i w:val="0"/>
          <w:color w:val="000000" w:themeColor="text1"/>
          <w:lang w:val="en-CA"/>
        </w:rPr>
        <w:instrText xml:space="preserve"> FORMTEXT </w:instrText>
      </w:r>
      <w:r w:rsidR="00F77D5D" w:rsidRPr="000A6B3D">
        <w:rPr>
          <w:rFonts w:ascii="Lato" w:hAnsi="Lato"/>
          <w:i w:val="0"/>
          <w:color w:val="000000" w:themeColor="text1"/>
          <w:lang w:val="en-CA"/>
        </w:rPr>
      </w:r>
      <w:r w:rsidR="00F77D5D" w:rsidRPr="000A6B3D">
        <w:rPr>
          <w:rFonts w:ascii="Lato" w:hAnsi="Lato"/>
          <w:i w:val="0"/>
          <w:color w:val="000000" w:themeColor="text1"/>
          <w:lang w:val="en-CA"/>
        </w:rPr>
        <w:fldChar w:fldCharType="separate"/>
      </w:r>
      <w:r w:rsidR="00F77D5D" w:rsidRPr="000A6B3D">
        <w:rPr>
          <w:rFonts w:ascii="Lato" w:hAnsi="Lato"/>
          <w:i w:val="0"/>
          <w:noProof/>
          <w:color w:val="000000" w:themeColor="text1"/>
          <w:lang w:val="en-CA"/>
        </w:rPr>
        <w:t>{specify frequency, e.g., monthly}</w:t>
      </w:r>
      <w:r w:rsidR="00F77D5D" w:rsidRPr="000A6B3D">
        <w:rPr>
          <w:rFonts w:ascii="Lato" w:hAnsi="Lato"/>
          <w:i w:val="0"/>
          <w:color w:val="000000" w:themeColor="text1"/>
          <w:lang w:val="en-CA"/>
        </w:rPr>
        <w:fldChar w:fldCharType="end"/>
      </w:r>
      <w:bookmarkEnd w:id="14"/>
      <w:r w:rsidRPr="000A6B3D">
        <w:rPr>
          <w:rFonts w:ascii="Lato" w:hAnsi="Lato"/>
          <w:i w:val="0"/>
          <w:color w:val="000000" w:themeColor="text1"/>
          <w:lang w:val="en-CA"/>
        </w:rPr>
        <w:t xml:space="preserve"> for work completed.</w:t>
      </w:r>
      <w:r w:rsidR="004E60AD" w:rsidRPr="000A6B3D">
        <w:rPr>
          <w:rFonts w:ascii="Lato" w:hAnsi="Lato"/>
          <w:i w:val="0"/>
          <w:color w:val="000000" w:themeColor="text1"/>
          <w:lang w:val="en-CA"/>
        </w:rPr>
        <w:t xml:space="preserve"> The Editor has the right to stop work on the Client’s project if any interim invoice remains unpaid for more than </w:t>
      </w:r>
      <w:r w:rsidR="00F77D5D" w:rsidRPr="000A6B3D">
        <w:rPr>
          <w:rFonts w:ascii="Lato" w:hAnsi="Lato"/>
          <w:i w:val="0"/>
          <w:color w:val="000000" w:themeColor="text1"/>
          <w:lang w:val="en-CA"/>
        </w:rPr>
        <w:fldChar w:fldCharType="begin">
          <w:ffData>
            <w:name w:val="Text50"/>
            <w:enabled/>
            <w:calcOnExit w:val="0"/>
            <w:textInput>
              <w:default w:val="{specify number, e.g., 30}"/>
            </w:textInput>
          </w:ffData>
        </w:fldChar>
      </w:r>
      <w:bookmarkStart w:id="15" w:name="Text50"/>
      <w:r w:rsidR="00F77D5D" w:rsidRPr="000A6B3D">
        <w:rPr>
          <w:rFonts w:ascii="Lato" w:hAnsi="Lato"/>
          <w:i w:val="0"/>
          <w:color w:val="000000" w:themeColor="text1"/>
          <w:lang w:val="en-CA"/>
        </w:rPr>
        <w:instrText xml:space="preserve"> FORMTEXT </w:instrText>
      </w:r>
      <w:r w:rsidR="00F77D5D" w:rsidRPr="000A6B3D">
        <w:rPr>
          <w:rFonts w:ascii="Lato" w:hAnsi="Lato"/>
          <w:i w:val="0"/>
          <w:color w:val="000000" w:themeColor="text1"/>
          <w:lang w:val="en-CA"/>
        </w:rPr>
      </w:r>
      <w:r w:rsidR="00F77D5D" w:rsidRPr="000A6B3D">
        <w:rPr>
          <w:rFonts w:ascii="Lato" w:hAnsi="Lato"/>
          <w:i w:val="0"/>
          <w:color w:val="000000" w:themeColor="text1"/>
          <w:lang w:val="en-CA"/>
        </w:rPr>
        <w:fldChar w:fldCharType="separate"/>
      </w:r>
      <w:r w:rsidR="00F77D5D" w:rsidRPr="000A6B3D">
        <w:rPr>
          <w:rFonts w:ascii="Lato" w:hAnsi="Lato"/>
          <w:i w:val="0"/>
          <w:noProof/>
          <w:color w:val="000000" w:themeColor="text1"/>
          <w:lang w:val="en-CA"/>
        </w:rPr>
        <w:t>{specify number, e.g., 30}</w:t>
      </w:r>
      <w:r w:rsidR="00F77D5D" w:rsidRPr="000A6B3D">
        <w:rPr>
          <w:rFonts w:ascii="Lato" w:hAnsi="Lato"/>
          <w:i w:val="0"/>
          <w:color w:val="000000" w:themeColor="text1"/>
          <w:lang w:val="en-CA"/>
        </w:rPr>
        <w:fldChar w:fldCharType="end"/>
      </w:r>
      <w:bookmarkEnd w:id="15"/>
      <w:r w:rsidR="004E60AD" w:rsidRPr="000A6B3D">
        <w:rPr>
          <w:rFonts w:ascii="Lato" w:hAnsi="Lato"/>
          <w:i w:val="0"/>
          <w:color w:val="000000" w:themeColor="text1"/>
          <w:lang w:val="en-CA"/>
        </w:rPr>
        <w:t xml:space="preserve"> days.</w:t>
      </w:r>
    </w:p>
    <w:p w14:paraId="74B47D5A" w14:textId="55CF3C46" w:rsidR="00562A53" w:rsidRPr="000A6B3D" w:rsidRDefault="00562A53" w:rsidP="00457B72">
      <w:pPr>
        <w:pStyle w:val="NumberedPara"/>
        <w:jc w:val="lowKashida"/>
        <w:rPr>
          <w:rFonts w:ascii="Lato" w:hAnsi="Lato"/>
          <w:color w:val="000000" w:themeColor="text1"/>
          <w:lang w:val="en-CA"/>
        </w:rPr>
      </w:pPr>
      <w:r w:rsidRPr="000A6B3D">
        <w:rPr>
          <w:rFonts w:ascii="Lato" w:hAnsi="Lato"/>
          <w:b/>
          <w:color w:val="000000" w:themeColor="text1"/>
          <w:lang w:val="en-CA"/>
        </w:rPr>
        <w:t>Overdue Payments</w:t>
      </w:r>
      <w:r w:rsidRPr="000A6B3D">
        <w:rPr>
          <w:rFonts w:ascii="Lato" w:hAnsi="Lato"/>
          <w:color w:val="000000" w:themeColor="text1"/>
          <w:lang w:val="en-CA"/>
        </w:rPr>
        <w:t>: Any payment after the</w:t>
      </w:r>
      <w:r w:rsidR="000A6B3D">
        <w:rPr>
          <w:rFonts w:ascii="Lato" w:hAnsi="Lato"/>
          <w:color w:val="000000" w:themeColor="text1"/>
          <w:lang w:val="en-CA"/>
        </w:rPr>
        <w:t xml:space="preserve"> aforementioned </w:t>
      </w:r>
      <w:r w:rsidRPr="000A6B3D">
        <w:rPr>
          <w:rFonts w:ascii="Lato" w:hAnsi="Lato"/>
          <w:color w:val="000000" w:themeColor="text1"/>
          <w:lang w:val="en-CA"/>
        </w:rPr>
        <w:t xml:space="preserve">due date is subject to late fees of </w:t>
      </w:r>
      <w:r w:rsidR="00457B72" w:rsidRPr="000A6B3D">
        <w:rPr>
          <w:rFonts w:ascii="Lato" w:hAnsi="Lato"/>
          <w:color w:val="000000" w:themeColor="text1"/>
          <w:lang w:val="en-CA"/>
        </w:rPr>
        <w:t>1</w:t>
      </w:r>
      <w:r w:rsidRPr="000A6B3D">
        <w:rPr>
          <w:rFonts w:ascii="Lato" w:hAnsi="Lato"/>
          <w:color w:val="000000" w:themeColor="text1"/>
          <w:lang w:val="en-CA"/>
        </w:rPr>
        <w:t>% per month (</w:t>
      </w:r>
      <w:r w:rsidR="00457B72" w:rsidRPr="000A6B3D">
        <w:rPr>
          <w:rFonts w:ascii="Lato" w:hAnsi="Lato"/>
          <w:color w:val="000000" w:themeColor="text1"/>
          <w:lang w:val="en-CA"/>
        </w:rPr>
        <w:t>1</w:t>
      </w:r>
      <w:r w:rsidR="005E7AE7">
        <w:rPr>
          <w:rFonts w:ascii="Lato" w:hAnsi="Lato"/>
          <w:color w:val="000000" w:themeColor="text1"/>
          <w:lang w:val="en-CA"/>
        </w:rPr>
        <w:t>2</w:t>
      </w:r>
      <w:r w:rsidRPr="000A6B3D">
        <w:rPr>
          <w:rFonts w:ascii="Lato" w:hAnsi="Lato"/>
          <w:color w:val="000000" w:themeColor="text1"/>
          <w:lang w:val="en-CA"/>
        </w:rPr>
        <w:t>% per year).</w:t>
      </w:r>
    </w:p>
    <w:p w14:paraId="6145ACED" w14:textId="056A98BD" w:rsidR="008F75D9" w:rsidRPr="00AC6DF9" w:rsidRDefault="004E60AD" w:rsidP="004E60AD">
      <w:pPr>
        <w:pStyle w:val="Commentary"/>
        <w:rPr>
          <w:rFonts w:ascii="Lato" w:hAnsi="Lato"/>
          <w:lang w:val="en-CA"/>
        </w:rPr>
      </w:pPr>
      <w:r w:rsidRPr="00AC6DF9">
        <w:rPr>
          <w:rFonts w:ascii="Lato" w:hAnsi="Lato"/>
          <w:lang w:val="en-CA"/>
        </w:rPr>
        <w:t xml:space="preserve">To encourage timely payment, </w:t>
      </w:r>
      <w:r w:rsidR="00F306AA" w:rsidRPr="00AC6DF9">
        <w:rPr>
          <w:rFonts w:ascii="Lato" w:hAnsi="Lato"/>
          <w:lang w:val="en-CA"/>
        </w:rPr>
        <w:t xml:space="preserve">agreements typically </w:t>
      </w:r>
      <w:r w:rsidRPr="00AC6DF9">
        <w:rPr>
          <w:rFonts w:ascii="Lato" w:hAnsi="Lato"/>
          <w:lang w:val="en-CA"/>
        </w:rPr>
        <w:t>include a provision for charging late fees on past-due invoices.</w:t>
      </w:r>
      <w:r w:rsidR="00FC5D9D" w:rsidRPr="00AC6DF9">
        <w:rPr>
          <w:rFonts w:ascii="Lato" w:hAnsi="Lato"/>
          <w:lang w:val="en-CA"/>
        </w:rPr>
        <w:t xml:space="preserve"> Requesting payment within 30 days </w:t>
      </w:r>
      <w:r w:rsidR="00DE18A1" w:rsidRPr="00AC6DF9">
        <w:rPr>
          <w:rFonts w:ascii="Lato" w:hAnsi="Lato"/>
          <w:lang w:val="en-CA"/>
        </w:rPr>
        <w:t xml:space="preserve">(sometimes referred to as “net 30”) </w:t>
      </w:r>
      <w:r w:rsidR="00FC5D9D" w:rsidRPr="00AC6DF9">
        <w:rPr>
          <w:rFonts w:ascii="Lato" w:hAnsi="Lato"/>
          <w:lang w:val="en-CA"/>
        </w:rPr>
        <w:t>is a common practice</w:t>
      </w:r>
      <w:r w:rsidR="00CF1ACF" w:rsidRPr="00AC6DF9">
        <w:rPr>
          <w:rFonts w:ascii="Lato" w:hAnsi="Lato"/>
          <w:lang w:val="en-CA"/>
        </w:rPr>
        <w:t>;</w:t>
      </w:r>
      <w:r w:rsidR="003E548F" w:rsidRPr="00AC6DF9">
        <w:rPr>
          <w:rFonts w:ascii="Lato" w:hAnsi="Lato"/>
          <w:lang w:val="en-CA"/>
        </w:rPr>
        <w:t xml:space="preserve"> </w:t>
      </w:r>
      <w:r w:rsidR="00CF1ACF" w:rsidRPr="00AC6DF9">
        <w:rPr>
          <w:rFonts w:ascii="Lato" w:hAnsi="Lato"/>
          <w:lang w:val="en-CA"/>
        </w:rPr>
        <w:t>h</w:t>
      </w:r>
      <w:r w:rsidR="003E548F" w:rsidRPr="00AC6DF9">
        <w:rPr>
          <w:rFonts w:ascii="Lato" w:hAnsi="Lato"/>
          <w:lang w:val="en-CA"/>
        </w:rPr>
        <w:t>owever</w:t>
      </w:r>
      <w:r w:rsidR="00FC5D9D" w:rsidRPr="00AC6DF9">
        <w:rPr>
          <w:rFonts w:ascii="Lato" w:hAnsi="Lato"/>
          <w:lang w:val="en-CA"/>
        </w:rPr>
        <w:t>, some clients may have their own policies.</w:t>
      </w:r>
      <w:r w:rsidRPr="00AC6DF9">
        <w:rPr>
          <w:rFonts w:ascii="Lato" w:hAnsi="Lato"/>
          <w:lang w:val="en-CA"/>
        </w:rPr>
        <w:t xml:space="preserve"> </w:t>
      </w:r>
      <w:r w:rsidR="00674DBD" w:rsidRPr="00AC6DF9">
        <w:rPr>
          <w:rFonts w:ascii="Lato" w:hAnsi="Lato"/>
          <w:lang w:val="en-CA"/>
        </w:rPr>
        <w:t>I</w:t>
      </w:r>
      <w:r w:rsidRPr="00AC6DF9">
        <w:rPr>
          <w:rFonts w:ascii="Lato" w:hAnsi="Lato"/>
          <w:lang w:val="en-CA"/>
        </w:rPr>
        <w:t xml:space="preserve">f you do </w:t>
      </w:r>
      <w:r w:rsidR="008F75D9" w:rsidRPr="00AC6DF9">
        <w:rPr>
          <w:rFonts w:ascii="Lato" w:hAnsi="Lato"/>
          <w:lang w:val="en-CA"/>
        </w:rPr>
        <w:t xml:space="preserve">include </w:t>
      </w:r>
      <w:r w:rsidR="007A5A62" w:rsidRPr="00AC6DF9">
        <w:rPr>
          <w:rFonts w:ascii="Lato" w:hAnsi="Lato"/>
          <w:lang w:val="en-CA"/>
        </w:rPr>
        <w:t>a</w:t>
      </w:r>
      <w:r w:rsidR="00DD0F54" w:rsidRPr="00AC6DF9">
        <w:rPr>
          <w:rFonts w:ascii="Lato" w:hAnsi="Lato"/>
          <w:lang w:val="en-CA"/>
        </w:rPr>
        <w:t xml:space="preserve"> </w:t>
      </w:r>
      <w:r w:rsidR="008F75D9" w:rsidRPr="00AC6DF9">
        <w:rPr>
          <w:rFonts w:ascii="Lato" w:hAnsi="Lato"/>
          <w:lang w:val="en-CA"/>
        </w:rPr>
        <w:t>clause</w:t>
      </w:r>
      <w:r w:rsidR="007A5A62" w:rsidRPr="00AC6DF9">
        <w:rPr>
          <w:rFonts w:ascii="Lato" w:hAnsi="Lato"/>
          <w:lang w:val="en-CA"/>
        </w:rPr>
        <w:t xml:space="preserve"> charging interest on overdue payments</w:t>
      </w:r>
      <w:r w:rsidRPr="00AC6DF9">
        <w:rPr>
          <w:rFonts w:ascii="Lato" w:hAnsi="Lato"/>
          <w:lang w:val="en-CA"/>
        </w:rPr>
        <w:t xml:space="preserve">, be sure to also </w:t>
      </w:r>
      <w:r w:rsidR="007A5A62" w:rsidRPr="00AC6DF9">
        <w:rPr>
          <w:rFonts w:ascii="Lato" w:hAnsi="Lato"/>
          <w:lang w:val="en-CA"/>
        </w:rPr>
        <w:t xml:space="preserve">include the terms </w:t>
      </w:r>
      <w:r w:rsidRPr="00AC6DF9">
        <w:rPr>
          <w:rFonts w:ascii="Lato" w:hAnsi="Lato"/>
          <w:lang w:val="en-CA"/>
        </w:rPr>
        <w:t xml:space="preserve">clearly on the invoice. </w:t>
      </w:r>
      <w:r w:rsidR="00156DF7" w:rsidRPr="00AC6DF9">
        <w:rPr>
          <w:rFonts w:ascii="Lato" w:hAnsi="Lato"/>
          <w:lang w:val="en-CA"/>
        </w:rPr>
        <w:t xml:space="preserve">Interest cannot be charged on </w:t>
      </w:r>
      <w:r w:rsidR="008F75D9" w:rsidRPr="00AC6DF9">
        <w:rPr>
          <w:rFonts w:ascii="Lato" w:hAnsi="Lato"/>
          <w:lang w:val="en-CA"/>
        </w:rPr>
        <w:t>overdue accounts</w:t>
      </w:r>
      <w:r w:rsidR="00156DF7" w:rsidRPr="00AC6DF9">
        <w:rPr>
          <w:rFonts w:ascii="Lato" w:hAnsi="Lato"/>
          <w:lang w:val="en-CA"/>
        </w:rPr>
        <w:t xml:space="preserve"> unless the terms have been specified in an agreement or </w:t>
      </w:r>
      <w:r w:rsidR="00DD0F54" w:rsidRPr="00AC6DF9">
        <w:rPr>
          <w:rFonts w:ascii="Lato" w:hAnsi="Lato"/>
          <w:lang w:val="en-CA"/>
        </w:rPr>
        <w:t xml:space="preserve">on </w:t>
      </w:r>
      <w:r w:rsidR="00156DF7" w:rsidRPr="00AC6DF9">
        <w:rPr>
          <w:rFonts w:ascii="Lato" w:hAnsi="Lato"/>
          <w:lang w:val="en-CA"/>
        </w:rPr>
        <w:t xml:space="preserve">the invoice. </w:t>
      </w:r>
      <w:r w:rsidR="008F75D9" w:rsidRPr="00AC6DF9">
        <w:rPr>
          <w:rFonts w:ascii="Lato" w:hAnsi="Lato"/>
          <w:lang w:val="en-CA"/>
        </w:rPr>
        <w:t>Canadian legislation</w:t>
      </w:r>
      <w:r w:rsidR="00156DF7" w:rsidRPr="00AC6DF9">
        <w:rPr>
          <w:rFonts w:ascii="Lato" w:hAnsi="Lato"/>
          <w:lang w:val="en-CA"/>
        </w:rPr>
        <w:t xml:space="preserve"> requires </w:t>
      </w:r>
      <w:r w:rsidR="002708DF" w:rsidRPr="00AC6DF9">
        <w:rPr>
          <w:rFonts w:ascii="Lato" w:hAnsi="Lato"/>
          <w:lang w:val="en-CA"/>
        </w:rPr>
        <w:t xml:space="preserve">that you specify </w:t>
      </w:r>
      <w:r w:rsidR="007A5A62" w:rsidRPr="00AC6DF9">
        <w:rPr>
          <w:rFonts w:ascii="Lato" w:hAnsi="Lato"/>
          <w:lang w:val="en-CA"/>
        </w:rPr>
        <w:t xml:space="preserve">both </w:t>
      </w:r>
      <w:r w:rsidR="003D1267" w:rsidRPr="00AC6DF9">
        <w:rPr>
          <w:rFonts w:ascii="Lato" w:hAnsi="Lato"/>
          <w:lang w:val="en-CA"/>
        </w:rPr>
        <w:t xml:space="preserve">the </w:t>
      </w:r>
      <w:r w:rsidR="008F75D9" w:rsidRPr="00AC6DF9">
        <w:rPr>
          <w:rFonts w:ascii="Lato" w:hAnsi="Lato"/>
          <w:lang w:val="en-CA"/>
        </w:rPr>
        <w:t>interest</w:t>
      </w:r>
      <w:r w:rsidR="002708DF" w:rsidRPr="00AC6DF9">
        <w:rPr>
          <w:rFonts w:ascii="Lato" w:hAnsi="Lato"/>
          <w:lang w:val="en-CA"/>
        </w:rPr>
        <w:t xml:space="preserve"> rate</w:t>
      </w:r>
      <w:r w:rsidR="003D1267" w:rsidRPr="00AC6DF9">
        <w:rPr>
          <w:rFonts w:ascii="Lato" w:hAnsi="Lato"/>
          <w:lang w:val="en-CA"/>
        </w:rPr>
        <w:t xml:space="preserve"> by term </w:t>
      </w:r>
      <w:r w:rsidR="002708DF" w:rsidRPr="00AC6DF9">
        <w:rPr>
          <w:rFonts w:ascii="Lato" w:hAnsi="Lato"/>
          <w:lang w:val="en-CA"/>
        </w:rPr>
        <w:t>(e.g., monthly) and</w:t>
      </w:r>
      <w:r w:rsidR="001F3E12" w:rsidRPr="00AC6DF9">
        <w:rPr>
          <w:rFonts w:ascii="Lato" w:hAnsi="Lato"/>
          <w:lang w:val="en-CA"/>
        </w:rPr>
        <w:t xml:space="preserve"> if compounding the interest,</w:t>
      </w:r>
      <w:r w:rsidR="002708DF" w:rsidRPr="00AC6DF9">
        <w:rPr>
          <w:rFonts w:ascii="Lato" w:hAnsi="Lato"/>
          <w:lang w:val="en-CA"/>
        </w:rPr>
        <w:t xml:space="preserve"> the effective annual rate</w:t>
      </w:r>
      <w:r w:rsidR="00156DF7" w:rsidRPr="00AC6DF9">
        <w:rPr>
          <w:rFonts w:ascii="Lato" w:hAnsi="Lato"/>
          <w:lang w:val="en-CA"/>
        </w:rPr>
        <w:t>.</w:t>
      </w:r>
      <w:r w:rsidR="00474413" w:rsidRPr="00AC6DF9">
        <w:rPr>
          <w:rFonts w:ascii="Lato" w:hAnsi="Lato"/>
          <w:lang w:val="en-CA"/>
        </w:rPr>
        <w:t xml:space="preserve"> </w:t>
      </w:r>
      <w:r w:rsidR="007A5A62" w:rsidRPr="00AC6DF9">
        <w:rPr>
          <w:rFonts w:ascii="Lato" w:hAnsi="Lato"/>
          <w:lang w:val="en-CA"/>
        </w:rPr>
        <w:t xml:space="preserve">Under Canadian law, you may not </w:t>
      </w:r>
      <w:r w:rsidR="008F75D9" w:rsidRPr="00AC6DF9">
        <w:rPr>
          <w:rFonts w:ascii="Lato" w:hAnsi="Lato"/>
          <w:lang w:val="en-CA"/>
        </w:rPr>
        <w:t>charge more than 60% interest per year.</w:t>
      </w:r>
    </w:p>
    <w:p w14:paraId="5F021AE3" w14:textId="5B0F1763" w:rsidR="00562A53" w:rsidRPr="00AC6DF9" w:rsidRDefault="00FD2738" w:rsidP="004E60AD">
      <w:pPr>
        <w:pStyle w:val="Commentary"/>
        <w:rPr>
          <w:rFonts w:ascii="Lato" w:hAnsi="Lato"/>
          <w:lang w:val="en-CA"/>
        </w:rPr>
      </w:pPr>
      <w:r w:rsidRPr="00AC6DF9">
        <w:rPr>
          <w:rFonts w:ascii="Lato" w:hAnsi="Lato"/>
          <w:lang w:val="en-CA"/>
        </w:rPr>
        <w:t xml:space="preserve">An interest rate converter can help you with compounding and converting between monthly and annual interest rates. </w:t>
      </w:r>
      <w:r w:rsidR="00474413" w:rsidRPr="00AC6DF9">
        <w:rPr>
          <w:rFonts w:ascii="Lato" w:hAnsi="Lato"/>
          <w:lang w:val="en-CA"/>
        </w:rPr>
        <w:t xml:space="preserve">The Canada Business Network, a branch of the Government of Canada, provides advice for collecting payments from clients: </w:t>
      </w:r>
      <w:hyperlink r:id="rId12" w:history="1">
        <w:r w:rsidR="007B2797" w:rsidRPr="00AC6DF9">
          <w:rPr>
            <w:rStyle w:val="Hyperlink"/>
            <w:rFonts w:ascii="Lato" w:hAnsi="Lato"/>
            <w:lang w:val="en-CA"/>
          </w:rPr>
          <w:t>https://www.canadabusiness.ca/managing-your-business/day-to-day-operations/protecting-your-business/risk-management/getting-paid-by-your-customers</w:t>
        </w:r>
      </w:hyperlink>
      <w:r w:rsidR="00474413" w:rsidRPr="00AC6DF9">
        <w:rPr>
          <w:rFonts w:ascii="Lato" w:hAnsi="Lato"/>
          <w:lang w:val="en-CA"/>
        </w:rPr>
        <w:t>.</w:t>
      </w:r>
    </w:p>
    <w:p w14:paraId="6ECE5B8A" w14:textId="65A155EF" w:rsidR="00562A53" w:rsidRPr="00AC6DF9" w:rsidRDefault="008A16A2" w:rsidP="00556893">
      <w:pPr>
        <w:pStyle w:val="Heading1"/>
        <w:rPr>
          <w:rFonts w:ascii="Lato" w:hAnsi="Lato"/>
          <w:lang w:val="en-CA"/>
        </w:rPr>
      </w:pPr>
      <w:r w:rsidRPr="00AC6DF9">
        <w:rPr>
          <w:rFonts w:ascii="Lato" w:hAnsi="Lato"/>
          <w:lang w:val="en-CA"/>
        </w:rPr>
        <w:t>Other T</w:t>
      </w:r>
      <w:r w:rsidR="00562A53" w:rsidRPr="00AC6DF9">
        <w:rPr>
          <w:rFonts w:ascii="Lato" w:hAnsi="Lato"/>
          <w:lang w:val="en-CA"/>
        </w:rPr>
        <w:t>erms and Conditions</w:t>
      </w:r>
    </w:p>
    <w:p w14:paraId="7D9ABE9B" w14:textId="77777777" w:rsidR="00562A53" w:rsidRPr="00AC6DF9" w:rsidRDefault="00562A53" w:rsidP="00556893">
      <w:pPr>
        <w:pStyle w:val="Heading2"/>
        <w:rPr>
          <w:rFonts w:ascii="Lato" w:hAnsi="Lato"/>
          <w:lang w:val="en-CA"/>
        </w:rPr>
      </w:pPr>
      <w:r w:rsidRPr="00AC6DF9">
        <w:rPr>
          <w:rFonts w:ascii="Lato" w:hAnsi="Lato"/>
          <w:lang w:val="en-CA"/>
        </w:rPr>
        <w:t>Editor’s Status</w:t>
      </w:r>
    </w:p>
    <w:p w14:paraId="348F3BB7" w14:textId="3256C41E" w:rsidR="00562A53" w:rsidRPr="00AC6DF9" w:rsidRDefault="00562A53" w:rsidP="00D57C3F">
      <w:pPr>
        <w:pStyle w:val="NumberedPara"/>
        <w:jc w:val="lowKashida"/>
        <w:rPr>
          <w:rFonts w:ascii="Lato" w:hAnsi="Lato"/>
          <w:lang w:val="en-CA"/>
        </w:rPr>
      </w:pPr>
      <w:r w:rsidRPr="00AC6DF9">
        <w:rPr>
          <w:rFonts w:ascii="Lato" w:hAnsi="Lato"/>
          <w:lang w:val="en-CA"/>
        </w:rPr>
        <w:t xml:space="preserve">Nothing in this Agreement will be understood to create a partnership, joint </w:t>
      </w:r>
      <w:r w:rsidR="00AE03AB" w:rsidRPr="00AC6DF9">
        <w:rPr>
          <w:rFonts w:ascii="Lato" w:hAnsi="Lato"/>
          <w:lang w:val="en-CA"/>
        </w:rPr>
        <w:t xml:space="preserve">venture </w:t>
      </w:r>
      <w:r w:rsidRPr="00AC6DF9">
        <w:rPr>
          <w:rFonts w:ascii="Lato" w:hAnsi="Lato"/>
          <w:lang w:val="en-CA"/>
        </w:rPr>
        <w:t xml:space="preserve">or co-venture, agency, or employment relationship between the </w:t>
      </w:r>
      <w:r w:rsidR="00C16E74">
        <w:rPr>
          <w:rFonts w:ascii="Lato" w:hAnsi="Lato"/>
          <w:lang w:val="en-CA"/>
        </w:rPr>
        <w:t>Contractor</w:t>
      </w:r>
      <w:r w:rsidR="003D1267" w:rsidRPr="00AC6DF9">
        <w:rPr>
          <w:rFonts w:ascii="Lato" w:hAnsi="Lato"/>
          <w:lang w:val="en-CA"/>
        </w:rPr>
        <w:t xml:space="preserve"> and the Editor</w:t>
      </w:r>
      <w:r w:rsidRPr="00AC6DF9">
        <w:rPr>
          <w:rFonts w:ascii="Lato" w:hAnsi="Lato"/>
          <w:lang w:val="en-CA"/>
        </w:rPr>
        <w:t>.</w:t>
      </w:r>
    </w:p>
    <w:p w14:paraId="75F2BB9C" w14:textId="1C53334F" w:rsidR="00562A53" w:rsidRPr="00770209" w:rsidRDefault="00562A53" w:rsidP="00D57C3F">
      <w:pPr>
        <w:pStyle w:val="Commentary"/>
        <w:jc w:val="lowKashida"/>
        <w:rPr>
          <w:rFonts w:ascii="Lato" w:hAnsi="Lato"/>
          <w:color w:val="000000" w:themeColor="text1"/>
          <w:highlight w:val="yellow"/>
          <w:lang w:val="en-CA"/>
        </w:rPr>
      </w:pPr>
      <w:r w:rsidRPr="00770209">
        <w:rPr>
          <w:rFonts w:ascii="Lato" w:hAnsi="Lato"/>
          <w:color w:val="000000" w:themeColor="text1"/>
          <w:highlight w:val="yellow"/>
          <w:lang w:val="en-CA"/>
        </w:rPr>
        <w:t xml:space="preserve">Depending on the context, </w:t>
      </w:r>
      <w:r w:rsidR="003D1267" w:rsidRPr="00770209">
        <w:rPr>
          <w:rFonts w:ascii="Lato" w:hAnsi="Lato"/>
          <w:color w:val="000000" w:themeColor="text1"/>
          <w:highlight w:val="yellow"/>
          <w:lang w:val="en-CA"/>
        </w:rPr>
        <w:t>you</w:t>
      </w:r>
      <w:r w:rsidR="00BC2C5E" w:rsidRPr="00770209">
        <w:rPr>
          <w:rFonts w:ascii="Lato" w:hAnsi="Lato"/>
          <w:color w:val="000000" w:themeColor="text1"/>
          <w:highlight w:val="yellow"/>
          <w:lang w:val="en-CA"/>
        </w:rPr>
        <w:t xml:space="preserve"> </w:t>
      </w:r>
      <w:r w:rsidRPr="00770209">
        <w:rPr>
          <w:rFonts w:ascii="Lato" w:hAnsi="Lato"/>
          <w:color w:val="000000" w:themeColor="text1"/>
          <w:highlight w:val="yellow"/>
          <w:lang w:val="en-CA"/>
        </w:rPr>
        <w:t>may wa</w:t>
      </w:r>
      <w:r w:rsidR="00F33348" w:rsidRPr="00770209">
        <w:rPr>
          <w:rFonts w:ascii="Lato" w:hAnsi="Lato"/>
          <w:color w:val="000000" w:themeColor="text1"/>
          <w:highlight w:val="yellow"/>
          <w:lang w:val="en-CA"/>
        </w:rPr>
        <w:t xml:space="preserve">nt further clarification of </w:t>
      </w:r>
      <w:r w:rsidR="003D1267" w:rsidRPr="00770209">
        <w:rPr>
          <w:rFonts w:ascii="Lato" w:hAnsi="Lato"/>
          <w:color w:val="000000" w:themeColor="text1"/>
          <w:highlight w:val="yellow"/>
          <w:lang w:val="en-CA"/>
        </w:rPr>
        <w:t xml:space="preserve">your </w:t>
      </w:r>
      <w:r w:rsidRPr="00770209">
        <w:rPr>
          <w:rFonts w:ascii="Lato" w:hAnsi="Lato"/>
          <w:color w:val="000000" w:themeColor="text1"/>
          <w:highlight w:val="yellow"/>
          <w:lang w:val="en-CA"/>
        </w:rPr>
        <w:t xml:space="preserve">independence from </w:t>
      </w:r>
      <w:r w:rsidR="003D1267" w:rsidRPr="00770209">
        <w:rPr>
          <w:rFonts w:ascii="Lato" w:hAnsi="Lato"/>
          <w:color w:val="000000" w:themeColor="text1"/>
          <w:highlight w:val="yellow"/>
          <w:lang w:val="en-CA"/>
        </w:rPr>
        <w:t>t</w:t>
      </w:r>
      <w:r w:rsidR="00DD0F54" w:rsidRPr="00770209">
        <w:rPr>
          <w:rFonts w:ascii="Lato" w:hAnsi="Lato"/>
          <w:color w:val="000000" w:themeColor="text1"/>
          <w:highlight w:val="yellow"/>
          <w:lang w:val="en-CA"/>
        </w:rPr>
        <w:t>he c</w:t>
      </w:r>
      <w:r w:rsidR="003D1267" w:rsidRPr="00770209">
        <w:rPr>
          <w:rFonts w:ascii="Lato" w:hAnsi="Lato"/>
          <w:color w:val="000000" w:themeColor="text1"/>
          <w:highlight w:val="yellow"/>
          <w:lang w:val="en-CA"/>
        </w:rPr>
        <w:t>lient</w:t>
      </w:r>
      <w:r w:rsidRPr="00770209">
        <w:rPr>
          <w:rFonts w:ascii="Lato" w:hAnsi="Lato"/>
          <w:color w:val="000000" w:themeColor="text1"/>
          <w:highlight w:val="yellow"/>
          <w:lang w:val="en-CA"/>
        </w:rPr>
        <w:t>.</w:t>
      </w:r>
      <w:r w:rsidR="00BC2C5E" w:rsidRPr="00770209">
        <w:rPr>
          <w:rFonts w:ascii="Lato" w:hAnsi="Lato"/>
          <w:color w:val="000000" w:themeColor="text1"/>
          <w:highlight w:val="yellow"/>
          <w:lang w:val="en-CA"/>
        </w:rPr>
        <w:t xml:space="preserve"> </w:t>
      </w:r>
      <w:r w:rsidRPr="00770209">
        <w:rPr>
          <w:rFonts w:ascii="Lato" w:hAnsi="Lato"/>
          <w:color w:val="000000" w:themeColor="text1"/>
          <w:highlight w:val="yellow"/>
          <w:lang w:val="en-CA"/>
        </w:rPr>
        <w:t>If that is the case, the following clause may be of use:</w:t>
      </w:r>
    </w:p>
    <w:p w14:paraId="7C145198" w14:textId="5AD0C136" w:rsidR="00562A53" w:rsidRPr="00770209" w:rsidRDefault="00562A53" w:rsidP="00D57C3F">
      <w:pPr>
        <w:pStyle w:val="Commentary"/>
        <w:jc w:val="lowKashida"/>
        <w:rPr>
          <w:rFonts w:ascii="Lato" w:hAnsi="Lato"/>
          <w:i w:val="0"/>
          <w:color w:val="000000" w:themeColor="text1"/>
          <w:highlight w:val="yellow"/>
          <w:lang w:val="en-CA"/>
        </w:rPr>
      </w:pPr>
      <w:r w:rsidRPr="00770209">
        <w:rPr>
          <w:rFonts w:ascii="Lato" w:hAnsi="Lato"/>
          <w:i w:val="0"/>
          <w:color w:val="000000" w:themeColor="text1"/>
          <w:highlight w:val="yellow"/>
          <w:lang w:val="en-CA"/>
        </w:rPr>
        <w:t xml:space="preserve">The Editor is free to provide services to other clients </w:t>
      </w:r>
      <w:r w:rsidR="00AE03AB" w:rsidRPr="00770209">
        <w:rPr>
          <w:rFonts w:ascii="Lato" w:hAnsi="Lato"/>
          <w:i w:val="0"/>
          <w:color w:val="000000" w:themeColor="text1"/>
          <w:highlight w:val="yellow"/>
          <w:lang w:val="en-CA"/>
        </w:rPr>
        <w:t xml:space="preserve">as </w:t>
      </w:r>
      <w:r w:rsidRPr="00770209">
        <w:rPr>
          <w:rFonts w:ascii="Lato" w:hAnsi="Lato"/>
          <w:i w:val="0"/>
          <w:color w:val="000000" w:themeColor="text1"/>
          <w:highlight w:val="yellow"/>
          <w:lang w:val="en-CA"/>
        </w:rPr>
        <w:t>long as there is no interference with the Editor’s obligations to the Client as outlined in this Agreement.</w:t>
      </w:r>
    </w:p>
    <w:p w14:paraId="125F085C" w14:textId="3C3968E1" w:rsidR="00562A53" w:rsidRPr="00770209" w:rsidRDefault="00DD0F54" w:rsidP="00D57C3F">
      <w:pPr>
        <w:pStyle w:val="Commentary"/>
        <w:jc w:val="lowKashida"/>
        <w:rPr>
          <w:rFonts w:ascii="Lato" w:hAnsi="Lato"/>
          <w:color w:val="000000" w:themeColor="text1"/>
          <w:highlight w:val="yellow"/>
          <w:lang w:val="en-CA"/>
        </w:rPr>
      </w:pPr>
      <w:r w:rsidRPr="00770209">
        <w:rPr>
          <w:rFonts w:ascii="Lato" w:hAnsi="Lato"/>
          <w:color w:val="000000" w:themeColor="text1"/>
          <w:highlight w:val="yellow"/>
          <w:lang w:val="en-CA"/>
        </w:rPr>
        <w:t>I</w:t>
      </w:r>
      <w:r w:rsidR="00CB115C" w:rsidRPr="00770209">
        <w:rPr>
          <w:rFonts w:ascii="Lato" w:hAnsi="Lato"/>
          <w:color w:val="000000" w:themeColor="text1"/>
          <w:highlight w:val="yellow"/>
          <w:lang w:val="en-CA"/>
        </w:rPr>
        <w:t xml:space="preserve">f </w:t>
      </w:r>
      <w:r w:rsidRPr="00770209">
        <w:rPr>
          <w:rFonts w:ascii="Lato" w:hAnsi="Lato"/>
          <w:color w:val="000000" w:themeColor="text1"/>
          <w:highlight w:val="yellow"/>
          <w:lang w:val="en-CA"/>
        </w:rPr>
        <w:t>you are</w:t>
      </w:r>
      <w:r w:rsidR="00CB115C" w:rsidRPr="00770209">
        <w:rPr>
          <w:rFonts w:ascii="Lato" w:hAnsi="Lato"/>
          <w:color w:val="000000" w:themeColor="text1"/>
          <w:highlight w:val="yellow"/>
          <w:lang w:val="en-CA"/>
        </w:rPr>
        <w:t xml:space="preserve"> working for other</w:t>
      </w:r>
      <w:r w:rsidRPr="00770209">
        <w:rPr>
          <w:rFonts w:ascii="Lato" w:hAnsi="Lato"/>
          <w:color w:val="000000" w:themeColor="text1"/>
          <w:highlight w:val="yellow"/>
          <w:lang w:val="en-CA"/>
        </w:rPr>
        <w:t>s</w:t>
      </w:r>
      <w:r w:rsidR="00CB115C" w:rsidRPr="00770209">
        <w:rPr>
          <w:rFonts w:ascii="Lato" w:hAnsi="Lato"/>
          <w:color w:val="000000" w:themeColor="text1"/>
          <w:highlight w:val="yellow"/>
          <w:lang w:val="en-CA"/>
        </w:rPr>
        <w:t xml:space="preserve">, the client may want </w:t>
      </w:r>
      <w:r w:rsidR="000A65F0" w:rsidRPr="00770209">
        <w:rPr>
          <w:rFonts w:ascii="Lato" w:hAnsi="Lato"/>
          <w:color w:val="000000" w:themeColor="text1"/>
          <w:highlight w:val="yellow"/>
          <w:lang w:val="en-CA"/>
        </w:rPr>
        <w:t xml:space="preserve">to include </w:t>
      </w:r>
      <w:r w:rsidR="00CB115C" w:rsidRPr="00770209">
        <w:rPr>
          <w:rFonts w:ascii="Lato" w:hAnsi="Lato"/>
          <w:color w:val="000000" w:themeColor="text1"/>
          <w:highlight w:val="yellow"/>
          <w:lang w:val="en-CA"/>
        </w:rPr>
        <w:t xml:space="preserve">a non-compete clause </w:t>
      </w:r>
      <w:r w:rsidR="00876701" w:rsidRPr="00770209">
        <w:rPr>
          <w:rFonts w:ascii="Lato" w:hAnsi="Lato"/>
          <w:color w:val="000000" w:themeColor="text1"/>
          <w:highlight w:val="yellow"/>
          <w:lang w:val="en-CA"/>
        </w:rPr>
        <w:t>in</w:t>
      </w:r>
      <w:r w:rsidR="00CB115C" w:rsidRPr="00770209">
        <w:rPr>
          <w:rFonts w:ascii="Lato" w:hAnsi="Lato"/>
          <w:color w:val="000000" w:themeColor="text1"/>
          <w:highlight w:val="yellow"/>
          <w:lang w:val="en-CA"/>
        </w:rPr>
        <w:t xml:space="preserve"> the agreement.</w:t>
      </w:r>
      <w:r w:rsidR="00F67D82" w:rsidRPr="00770209">
        <w:rPr>
          <w:rFonts w:ascii="Lato" w:hAnsi="Lato"/>
          <w:color w:val="000000" w:themeColor="text1"/>
          <w:highlight w:val="yellow"/>
          <w:lang w:val="en-CA"/>
        </w:rPr>
        <w:t xml:space="preserve"> T</w:t>
      </w:r>
      <w:r w:rsidR="00CB115C" w:rsidRPr="00770209">
        <w:rPr>
          <w:rFonts w:ascii="Lato" w:hAnsi="Lato"/>
          <w:color w:val="000000" w:themeColor="text1"/>
          <w:highlight w:val="yellow"/>
          <w:lang w:val="en-CA"/>
        </w:rPr>
        <w:t>hese clauses are controversial</w:t>
      </w:r>
      <w:r w:rsidR="00876701" w:rsidRPr="00770209">
        <w:rPr>
          <w:rFonts w:ascii="Lato" w:hAnsi="Lato"/>
          <w:color w:val="000000" w:themeColor="text1"/>
          <w:highlight w:val="yellow"/>
          <w:lang w:val="en-CA"/>
        </w:rPr>
        <w:t xml:space="preserve">; they are </w:t>
      </w:r>
      <w:r w:rsidR="00CB115C" w:rsidRPr="00770209">
        <w:rPr>
          <w:rFonts w:ascii="Lato" w:hAnsi="Lato"/>
          <w:color w:val="000000" w:themeColor="text1"/>
          <w:highlight w:val="yellow"/>
          <w:lang w:val="en-CA"/>
        </w:rPr>
        <w:t xml:space="preserve">considered by many to be a restraint of fair trade and can be difficult to apply. </w:t>
      </w:r>
      <w:r w:rsidR="00F67D82" w:rsidRPr="00770209">
        <w:rPr>
          <w:rFonts w:ascii="Lato" w:hAnsi="Lato"/>
          <w:color w:val="000000" w:themeColor="text1"/>
          <w:highlight w:val="yellow"/>
          <w:lang w:val="en-CA"/>
        </w:rPr>
        <w:t>S</w:t>
      </w:r>
      <w:r w:rsidR="00CB115C" w:rsidRPr="00770209">
        <w:rPr>
          <w:rFonts w:ascii="Lato" w:hAnsi="Lato"/>
          <w:color w:val="000000" w:themeColor="text1"/>
          <w:highlight w:val="yellow"/>
          <w:lang w:val="en-CA"/>
        </w:rPr>
        <w:t xml:space="preserve">imilarly, if </w:t>
      </w:r>
      <w:r w:rsidRPr="00770209">
        <w:rPr>
          <w:rFonts w:ascii="Lato" w:hAnsi="Lato"/>
          <w:color w:val="000000" w:themeColor="text1"/>
          <w:highlight w:val="yellow"/>
          <w:lang w:val="en-CA"/>
        </w:rPr>
        <w:t>you</w:t>
      </w:r>
      <w:r w:rsidR="00CB115C" w:rsidRPr="00770209">
        <w:rPr>
          <w:rFonts w:ascii="Lato" w:hAnsi="Lato"/>
          <w:color w:val="000000" w:themeColor="text1"/>
          <w:highlight w:val="yellow"/>
          <w:lang w:val="en-CA"/>
        </w:rPr>
        <w:t xml:space="preserve"> will be working with </w:t>
      </w:r>
      <w:r w:rsidRPr="00770209">
        <w:rPr>
          <w:rFonts w:ascii="Lato" w:hAnsi="Lato"/>
          <w:color w:val="000000" w:themeColor="text1"/>
          <w:highlight w:val="yellow"/>
          <w:lang w:val="en-CA"/>
        </w:rPr>
        <w:t>the</w:t>
      </w:r>
      <w:r w:rsidR="00CB115C" w:rsidRPr="00770209">
        <w:rPr>
          <w:rFonts w:ascii="Lato" w:hAnsi="Lato"/>
          <w:color w:val="000000" w:themeColor="text1"/>
          <w:highlight w:val="yellow"/>
          <w:lang w:val="en-CA"/>
        </w:rPr>
        <w:t xml:space="preserve"> client’s employees or customers, the client may want a non-solicit clause </w:t>
      </w:r>
      <w:r w:rsidR="00876701" w:rsidRPr="00770209">
        <w:rPr>
          <w:rFonts w:ascii="Lato" w:hAnsi="Lato"/>
          <w:color w:val="000000" w:themeColor="text1"/>
          <w:highlight w:val="yellow"/>
          <w:lang w:val="en-CA"/>
        </w:rPr>
        <w:t xml:space="preserve">that </w:t>
      </w:r>
      <w:r w:rsidR="00CB115C" w:rsidRPr="00770209">
        <w:rPr>
          <w:rFonts w:ascii="Lato" w:hAnsi="Lato"/>
          <w:color w:val="000000" w:themeColor="text1"/>
          <w:highlight w:val="yellow"/>
          <w:lang w:val="en-CA"/>
        </w:rPr>
        <w:t>restrict</w:t>
      </w:r>
      <w:r w:rsidR="00876701" w:rsidRPr="00770209">
        <w:rPr>
          <w:rFonts w:ascii="Lato" w:hAnsi="Lato"/>
          <w:color w:val="000000" w:themeColor="text1"/>
          <w:highlight w:val="yellow"/>
          <w:lang w:val="en-CA"/>
        </w:rPr>
        <w:t>s</w:t>
      </w:r>
      <w:r w:rsidR="00CB115C" w:rsidRPr="00770209">
        <w:rPr>
          <w:rFonts w:ascii="Lato" w:hAnsi="Lato"/>
          <w:color w:val="000000" w:themeColor="text1"/>
          <w:highlight w:val="yellow"/>
          <w:lang w:val="en-CA"/>
        </w:rPr>
        <w:t xml:space="preserve"> </w:t>
      </w:r>
      <w:r w:rsidRPr="00770209">
        <w:rPr>
          <w:rFonts w:ascii="Lato" w:hAnsi="Lato"/>
          <w:color w:val="000000" w:themeColor="text1"/>
          <w:highlight w:val="yellow"/>
          <w:lang w:val="en-CA"/>
        </w:rPr>
        <w:t>you</w:t>
      </w:r>
      <w:r w:rsidR="00CB115C" w:rsidRPr="00770209">
        <w:rPr>
          <w:rFonts w:ascii="Lato" w:hAnsi="Lato"/>
          <w:color w:val="000000" w:themeColor="text1"/>
          <w:highlight w:val="yellow"/>
          <w:lang w:val="en-CA"/>
        </w:rPr>
        <w:t xml:space="preserve"> from encouraging an employee, client, or contractor to leave the client. </w:t>
      </w:r>
      <w:r w:rsidRPr="00770209">
        <w:rPr>
          <w:rFonts w:ascii="Lato" w:hAnsi="Lato"/>
          <w:color w:val="000000" w:themeColor="text1"/>
          <w:highlight w:val="yellow"/>
          <w:lang w:val="en-CA"/>
        </w:rPr>
        <w:t>If you are</w:t>
      </w:r>
      <w:r w:rsidR="00CB115C" w:rsidRPr="00770209">
        <w:rPr>
          <w:rFonts w:ascii="Lato" w:hAnsi="Lato"/>
          <w:color w:val="000000" w:themeColor="text1"/>
          <w:highlight w:val="yellow"/>
          <w:lang w:val="en-CA"/>
        </w:rPr>
        <w:t xml:space="preserve"> asked to include either of these clauses or sign such an agreement</w:t>
      </w:r>
      <w:r w:rsidRPr="00770209">
        <w:rPr>
          <w:rFonts w:ascii="Lato" w:hAnsi="Lato"/>
          <w:color w:val="000000" w:themeColor="text1"/>
          <w:highlight w:val="yellow"/>
          <w:lang w:val="en-CA"/>
        </w:rPr>
        <w:t xml:space="preserve">, you should consider seeking </w:t>
      </w:r>
      <w:r w:rsidR="00201213" w:rsidRPr="00770209">
        <w:rPr>
          <w:rFonts w:ascii="Lato" w:hAnsi="Lato"/>
          <w:color w:val="000000" w:themeColor="text1"/>
          <w:highlight w:val="yellow"/>
          <w:lang w:val="en-CA"/>
        </w:rPr>
        <w:t>legal</w:t>
      </w:r>
      <w:r w:rsidR="00CB115C" w:rsidRPr="00770209">
        <w:rPr>
          <w:rFonts w:ascii="Lato" w:hAnsi="Lato"/>
          <w:color w:val="000000" w:themeColor="text1"/>
          <w:highlight w:val="yellow"/>
          <w:lang w:val="en-CA"/>
        </w:rPr>
        <w:t xml:space="preserve"> advice.</w:t>
      </w:r>
    </w:p>
    <w:p w14:paraId="62D0692B" w14:textId="6AEA2B5F" w:rsidR="00562A53" w:rsidRPr="00770209" w:rsidRDefault="00562A53" w:rsidP="00D57C3F">
      <w:pPr>
        <w:pStyle w:val="Commentary"/>
        <w:jc w:val="lowKashida"/>
        <w:rPr>
          <w:rFonts w:ascii="Lato" w:hAnsi="Lato"/>
          <w:color w:val="000000" w:themeColor="text1"/>
          <w:highlight w:val="yellow"/>
          <w:lang w:val="en-CA"/>
        </w:rPr>
      </w:pPr>
      <w:r w:rsidRPr="00770209">
        <w:rPr>
          <w:rFonts w:ascii="Lato" w:hAnsi="Lato"/>
          <w:color w:val="000000" w:themeColor="text1"/>
          <w:highlight w:val="yellow"/>
          <w:lang w:val="en-CA"/>
        </w:rPr>
        <w:t xml:space="preserve">If </w:t>
      </w:r>
      <w:r w:rsidR="00CB115C" w:rsidRPr="00770209">
        <w:rPr>
          <w:rFonts w:ascii="Lato" w:hAnsi="Lato"/>
          <w:color w:val="000000" w:themeColor="text1"/>
          <w:highlight w:val="yellow"/>
          <w:lang w:val="en-CA"/>
        </w:rPr>
        <w:t xml:space="preserve">the project involves </w:t>
      </w:r>
      <w:r w:rsidR="00876701" w:rsidRPr="00770209">
        <w:rPr>
          <w:rFonts w:ascii="Lato" w:hAnsi="Lato"/>
          <w:color w:val="000000" w:themeColor="text1"/>
          <w:highlight w:val="yellow"/>
          <w:lang w:val="en-CA"/>
        </w:rPr>
        <w:t>managing</w:t>
      </w:r>
      <w:r w:rsidR="00CB115C" w:rsidRPr="00770209">
        <w:rPr>
          <w:rFonts w:ascii="Lato" w:hAnsi="Lato"/>
          <w:color w:val="000000" w:themeColor="text1"/>
          <w:highlight w:val="yellow"/>
          <w:lang w:val="en-CA"/>
        </w:rPr>
        <w:t xml:space="preserve"> a team of independent professionals, a clause could be inserted </w:t>
      </w:r>
      <w:r w:rsidR="00876701" w:rsidRPr="00770209">
        <w:rPr>
          <w:rFonts w:ascii="Lato" w:hAnsi="Lato"/>
          <w:color w:val="000000" w:themeColor="text1"/>
          <w:highlight w:val="yellow"/>
          <w:lang w:val="en-CA"/>
        </w:rPr>
        <w:t xml:space="preserve">to </w:t>
      </w:r>
      <w:r w:rsidR="00CB115C" w:rsidRPr="00770209">
        <w:rPr>
          <w:rFonts w:ascii="Lato" w:hAnsi="Lato"/>
          <w:color w:val="000000" w:themeColor="text1"/>
          <w:highlight w:val="yellow"/>
          <w:lang w:val="en-CA"/>
        </w:rPr>
        <w:t xml:space="preserve">clarify </w:t>
      </w:r>
      <w:r w:rsidR="003A20D5" w:rsidRPr="00770209">
        <w:rPr>
          <w:rFonts w:ascii="Lato" w:hAnsi="Lato"/>
          <w:color w:val="000000" w:themeColor="text1"/>
          <w:highlight w:val="yellow"/>
          <w:lang w:val="en-CA"/>
        </w:rPr>
        <w:t xml:space="preserve">your </w:t>
      </w:r>
      <w:r w:rsidR="00CB115C" w:rsidRPr="00770209">
        <w:rPr>
          <w:rFonts w:ascii="Lato" w:hAnsi="Lato"/>
          <w:color w:val="000000" w:themeColor="text1"/>
          <w:highlight w:val="yellow"/>
          <w:lang w:val="en-CA"/>
        </w:rPr>
        <w:t xml:space="preserve">ability to </w:t>
      </w:r>
      <w:r w:rsidRPr="00770209">
        <w:rPr>
          <w:rFonts w:ascii="Lato" w:hAnsi="Lato"/>
          <w:color w:val="000000" w:themeColor="text1"/>
          <w:highlight w:val="yellow"/>
          <w:lang w:val="en-CA"/>
        </w:rPr>
        <w:t>cont</w:t>
      </w:r>
      <w:r w:rsidR="00CB115C" w:rsidRPr="00770209">
        <w:rPr>
          <w:rFonts w:ascii="Lato" w:hAnsi="Lato"/>
          <w:color w:val="000000" w:themeColor="text1"/>
          <w:highlight w:val="yellow"/>
          <w:lang w:val="en-CA"/>
        </w:rPr>
        <w:t>ract for additional services:</w:t>
      </w:r>
    </w:p>
    <w:p w14:paraId="705F75DA" w14:textId="085505CA" w:rsidR="00562A53" w:rsidRPr="00770209" w:rsidRDefault="00CB115C" w:rsidP="00D57C3F">
      <w:pPr>
        <w:pStyle w:val="Commentary"/>
        <w:jc w:val="lowKashida"/>
        <w:rPr>
          <w:rFonts w:ascii="Lato" w:hAnsi="Lato"/>
          <w:i w:val="0"/>
          <w:color w:val="000000" w:themeColor="text1"/>
          <w:highlight w:val="yellow"/>
          <w:lang w:val="en-CA"/>
        </w:rPr>
      </w:pPr>
      <w:r w:rsidRPr="00770209">
        <w:rPr>
          <w:rFonts w:ascii="Lato" w:hAnsi="Lato"/>
          <w:b/>
          <w:i w:val="0"/>
          <w:color w:val="000000" w:themeColor="text1"/>
          <w:highlight w:val="yellow"/>
          <w:lang w:val="en-CA"/>
        </w:rPr>
        <w:t>Sub-</w:t>
      </w:r>
      <w:r w:rsidR="0071750E" w:rsidRPr="00770209">
        <w:rPr>
          <w:rFonts w:ascii="Lato" w:hAnsi="Lato"/>
          <w:b/>
          <w:i w:val="0"/>
          <w:color w:val="000000" w:themeColor="text1"/>
          <w:highlight w:val="yellow"/>
          <w:lang w:val="en-CA"/>
        </w:rPr>
        <w:t>C</w:t>
      </w:r>
      <w:r w:rsidR="003E548F" w:rsidRPr="00770209">
        <w:rPr>
          <w:rFonts w:ascii="Lato" w:hAnsi="Lato"/>
          <w:b/>
          <w:i w:val="0"/>
          <w:color w:val="000000" w:themeColor="text1"/>
          <w:highlight w:val="yellow"/>
          <w:lang w:val="en-CA"/>
        </w:rPr>
        <w:t>ontracts</w:t>
      </w:r>
      <w:r w:rsidRPr="00770209">
        <w:rPr>
          <w:rFonts w:ascii="Lato" w:hAnsi="Lato"/>
          <w:i w:val="0"/>
          <w:color w:val="000000" w:themeColor="text1"/>
          <w:highlight w:val="yellow"/>
          <w:lang w:val="en-CA"/>
        </w:rPr>
        <w:t>:</w:t>
      </w:r>
      <w:r w:rsidR="00562A53" w:rsidRPr="00770209">
        <w:rPr>
          <w:rFonts w:ascii="Lato" w:hAnsi="Lato"/>
          <w:i w:val="0"/>
          <w:color w:val="000000" w:themeColor="text1"/>
          <w:highlight w:val="yellow"/>
          <w:lang w:val="en-CA"/>
        </w:rPr>
        <w:t xml:space="preserve"> The Editor may act on behalf of the Client to contract, at the Client’s expense, with</w:t>
      </w:r>
      <w:r w:rsidR="00241C25" w:rsidRPr="00770209">
        <w:rPr>
          <w:rFonts w:ascii="Lato" w:hAnsi="Lato"/>
          <w:i w:val="0"/>
          <w:color w:val="000000" w:themeColor="text1"/>
          <w:highlight w:val="yellow"/>
          <w:lang w:val="en-CA"/>
        </w:rPr>
        <w:t xml:space="preserve"> other individuals or companies</w:t>
      </w:r>
      <w:r w:rsidR="00562A53" w:rsidRPr="00770209">
        <w:rPr>
          <w:rFonts w:ascii="Lato" w:hAnsi="Lato"/>
          <w:i w:val="0"/>
          <w:color w:val="000000" w:themeColor="text1"/>
          <w:highlight w:val="yellow"/>
          <w:lang w:val="en-CA"/>
        </w:rPr>
        <w:t xml:space="preserve"> to provide additional services</w:t>
      </w:r>
      <w:r w:rsidR="00AE03AB" w:rsidRPr="00770209">
        <w:rPr>
          <w:rFonts w:ascii="Lato" w:hAnsi="Lato"/>
          <w:i w:val="0"/>
          <w:color w:val="000000" w:themeColor="text1"/>
          <w:highlight w:val="yellow"/>
          <w:lang w:val="en-CA"/>
        </w:rPr>
        <w:t>,</w:t>
      </w:r>
      <w:r w:rsidR="00562A53" w:rsidRPr="00770209">
        <w:rPr>
          <w:rFonts w:ascii="Lato" w:hAnsi="Lato"/>
          <w:i w:val="0"/>
          <w:color w:val="000000" w:themeColor="text1"/>
          <w:highlight w:val="yellow"/>
          <w:lang w:val="en-CA"/>
        </w:rPr>
        <w:t xml:space="preserve"> such as writing, photography, illustration, pre-press services, printing, fabrication, programming, or manufacturing. The Client agrees </w:t>
      </w:r>
      <w:r w:rsidRPr="00770209">
        <w:rPr>
          <w:rFonts w:ascii="Lato" w:hAnsi="Lato"/>
          <w:i w:val="0"/>
          <w:color w:val="000000" w:themeColor="text1"/>
          <w:highlight w:val="yellow"/>
          <w:lang w:val="en-CA"/>
        </w:rPr>
        <w:t xml:space="preserve">to </w:t>
      </w:r>
      <w:r w:rsidR="00562A53" w:rsidRPr="00770209">
        <w:rPr>
          <w:rFonts w:ascii="Lato" w:hAnsi="Lato"/>
          <w:i w:val="0"/>
          <w:color w:val="000000" w:themeColor="text1"/>
          <w:highlight w:val="yellow"/>
          <w:lang w:val="en-CA"/>
        </w:rPr>
        <w:t xml:space="preserve">pay these expenses and to be bound by </w:t>
      </w:r>
      <w:r w:rsidR="00241C25" w:rsidRPr="00770209">
        <w:rPr>
          <w:rFonts w:ascii="Lato" w:hAnsi="Lato"/>
          <w:i w:val="0"/>
          <w:color w:val="000000" w:themeColor="text1"/>
          <w:highlight w:val="yellow"/>
          <w:lang w:val="en-CA"/>
        </w:rPr>
        <w:t>the</w:t>
      </w:r>
      <w:r w:rsidR="00562A53" w:rsidRPr="00770209">
        <w:rPr>
          <w:rFonts w:ascii="Lato" w:hAnsi="Lato"/>
          <w:i w:val="0"/>
          <w:color w:val="000000" w:themeColor="text1"/>
          <w:highlight w:val="yellow"/>
          <w:lang w:val="en-CA"/>
        </w:rPr>
        <w:t xml:space="preserve"> terms and conditions of </w:t>
      </w:r>
      <w:r w:rsidR="00241C25" w:rsidRPr="00770209">
        <w:rPr>
          <w:rFonts w:ascii="Lato" w:hAnsi="Lato"/>
          <w:i w:val="0"/>
          <w:color w:val="000000" w:themeColor="text1"/>
          <w:highlight w:val="yellow"/>
          <w:lang w:val="en-CA"/>
        </w:rPr>
        <w:t>these</w:t>
      </w:r>
      <w:r w:rsidR="00562A53" w:rsidRPr="00770209">
        <w:rPr>
          <w:rFonts w:ascii="Lato" w:hAnsi="Lato"/>
          <w:i w:val="0"/>
          <w:color w:val="000000" w:themeColor="text1"/>
          <w:highlight w:val="yellow"/>
          <w:lang w:val="en-CA"/>
        </w:rPr>
        <w:t xml:space="preserve"> </w:t>
      </w:r>
      <w:r w:rsidR="00DD0F54" w:rsidRPr="00770209">
        <w:rPr>
          <w:rFonts w:ascii="Lato" w:hAnsi="Lato"/>
          <w:i w:val="0"/>
          <w:color w:val="000000" w:themeColor="text1"/>
          <w:highlight w:val="yellow"/>
          <w:lang w:val="en-CA"/>
        </w:rPr>
        <w:t>sub-</w:t>
      </w:r>
      <w:r w:rsidR="00562A53" w:rsidRPr="00770209">
        <w:rPr>
          <w:rFonts w:ascii="Lato" w:hAnsi="Lato"/>
          <w:i w:val="0"/>
          <w:color w:val="000000" w:themeColor="text1"/>
          <w:highlight w:val="yellow"/>
          <w:lang w:val="en-CA"/>
        </w:rPr>
        <w:t>contracts.</w:t>
      </w:r>
    </w:p>
    <w:p w14:paraId="0431C0A0" w14:textId="26AFAFE7" w:rsidR="006F6939" w:rsidRDefault="006F6939" w:rsidP="00D57C3F">
      <w:pPr>
        <w:pStyle w:val="NumberedPara"/>
        <w:jc w:val="lowKashida"/>
        <w:rPr>
          <w:rFonts w:ascii="Lato" w:hAnsi="Lato"/>
          <w:lang w:val="en-CA"/>
        </w:rPr>
      </w:pPr>
      <w:r w:rsidRPr="00770209">
        <w:rPr>
          <w:rFonts w:ascii="Lato" w:hAnsi="Lato"/>
          <w:lang w:val="en-CA"/>
        </w:rPr>
        <w:t xml:space="preserve">The editor hereby confirms that publishing his/her picture and resume information on </w:t>
      </w:r>
      <w:r w:rsidR="00B55F86">
        <w:rPr>
          <w:rFonts w:ascii="Lato" w:hAnsi="Lato"/>
          <w:lang w:val="en-CA"/>
        </w:rPr>
        <w:t xml:space="preserve">the </w:t>
      </w:r>
      <w:r w:rsidR="003F72F1" w:rsidRPr="00B55F86">
        <w:rPr>
          <w:rFonts w:ascii="Lato" w:hAnsi="Lato"/>
          <w:lang w:val="en-CA"/>
        </w:rPr>
        <w:t xml:space="preserve">DeutschTextLand </w:t>
      </w:r>
      <w:r w:rsidRPr="00770209">
        <w:rPr>
          <w:rFonts w:ascii="Lato" w:hAnsi="Lato"/>
          <w:lang w:val="en-CA"/>
        </w:rPr>
        <w:t>platform is permissible.</w:t>
      </w:r>
    </w:p>
    <w:p w14:paraId="50D322FF" w14:textId="050F5E70" w:rsidR="00A44108" w:rsidRPr="00770209" w:rsidRDefault="00A44108" w:rsidP="00770209">
      <w:pPr>
        <w:pStyle w:val="NumberedPara"/>
        <w:jc w:val="lowKashida"/>
        <w:rPr>
          <w:rFonts w:ascii="Lato" w:hAnsi="Lato"/>
          <w:lang w:val="en-CA"/>
        </w:rPr>
      </w:pPr>
      <w:r>
        <w:rPr>
          <w:rFonts w:ascii="Lato" w:hAnsi="Lato"/>
          <w:lang w:val="en-CA"/>
        </w:rPr>
        <w:t xml:space="preserve">The editor should be aware that whatever he/she does on the platform is strictly monitored. </w:t>
      </w:r>
    </w:p>
    <w:p w14:paraId="41AC1CD6" w14:textId="6DEB7350" w:rsidR="00EC51FB" w:rsidRPr="00AC6DF9" w:rsidRDefault="00DD0F54" w:rsidP="00EC51FB">
      <w:pPr>
        <w:pStyle w:val="Commentary"/>
        <w:rPr>
          <w:rFonts w:ascii="Lato" w:hAnsi="Lato"/>
          <w:lang w:val="en-CA"/>
        </w:rPr>
      </w:pPr>
      <w:r w:rsidRPr="00AC6DF9">
        <w:rPr>
          <w:rFonts w:ascii="Lato" w:hAnsi="Lato"/>
          <w:lang w:val="en-CA"/>
        </w:rPr>
        <w:t xml:space="preserve">Under Canadian law, </w:t>
      </w:r>
      <w:r w:rsidR="00EC51FB" w:rsidRPr="00AC6DF9">
        <w:rPr>
          <w:rFonts w:ascii="Lato" w:hAnsi="Lato"/>
          <w:lang w:val="en-CA"/>
        </w:rPr>
        <w:t xml:space="preserve">the creator of original work automatically acquires </w:t>
      </w:r>
      <w:r w:rsidR="00201213" w:rsidRPr="00AC6DF9">
        <w:rPr>
          <w:rFonts w:ascii="Lato" w:hAnsi="Lato"/>
          <w:lang w:val="en-CA"/>
        </w:rPr>
        <w:t xml:space="preserve">both </w:t>
      </w:r>
      <w:r w:rsidR="00EC51FB" w:rsidRPr="00AC6DF9">
        <w:rPr>
          <w:rFonts w:ascii="Lato" w:hAnsi="Lato"/>
          <w:lang w:val="en-CA"/>
        </w:rPr>
        <w:t xml:space="preserve">copyright and moral rights in the created work. Moral rights do not transfer with copyright. </w:t>
      </w:r>
      <w:r w:rsidR="00502D0D" w:rsidRPr="00AC6DF9">
        <w:rPr>
          <w:rFonts w:ascii="Lato" w:hAnsi="Lato"/>
          <w:lang w:val="en-CA"/>
        </w:rPr>
        <w:t>They</w:t>
      </w:r>
      <w:r w:rsidR="00EC51FB" w:rsidRPr="00AC6DF9">
        <w:rPr>
          <w:rFonts w:ascii="Lato" w:hAnsi="Lato"/>
          <w:lang w:val="en-CA"/>
        </w:rPr>
        <w:t xml:space="preserve"> protect the creator’s choice to </w:t>
      </w:r>
      <w:r w:rsidR="003C54FC" w:rsidRPr="00AC6DF9">
        <w:rPr>
          <w:rFonts w:ascii="Lato" w:hAnsi="Lato"/>
          <w:lang w:val="en-CA"/>
        </w:rPr>
        <w:t>be or not be associated with the created</w:t>
      </w:r>
      <w:r w:rsidR="00EC51FB" w:rsidRPr="00AC6DF9">
        <w:rPr>
          <w:rFonts w:ascii="Lato" w:hAnsi="Lato"/>
          <w:lang w:val="en-CA"/>
        </w:rPr>
        <w:t xml:space="preserve"> work. This means</w:t>
      </w:r>
      <w:r w:rsidR="00876701" w:rsidRPr="00AC6DF9">
        <w:rPr>
          <w:rFonts w:ascii="Lato" w:hAnsi="Lato"/>
          <w:lang w:val="en-CA"/>
        </w:rPr>
        <w:t xml:space="preserve"> that, as an editor,</w:t>
      </w:r>
      <w:r w:rsidR="00EC51FB" w:rsidRPr="00AC6DF9">
        <w:rPr>
          <w:rFonts w:ascii="Lato" w:hAnsi="Lato"/>
          <w:lang w:val="en-CA"/>
        </w:rPr>
        <w:t xml:space="preserve"> you </w:t>
      </w:r>
      <w:r w:rsidR="00876701" w:rsidRPr="00AC6DF9">
        <w:rPr>
          <w:rFonts w:ascii="Lato" w:hAnsi="Lato"/>
          <w:lang w:val="en-CA"/>
        </w:rPr>
        <w:t>can choose whether to</w:t>
      </w:r>
      <w:r w:rsidR="00EC51FB" w:rsidRPr="00AC6DF9">
        <w:rPr>
          <w:rFonts w:ascii="Lato" w:hAnsi="Lato"/>
          <w:lang w:val="en-CA"/>
        </w:rPr>
        <w:t xml:space="preserve"> be associated with editing work</w:t>
      </w:r>
      <w:r w:rsidR="00876701" w:rsidRPr="00AC6DF9">
        <w:rPr>
          <w:rFonts w:ascii="Lato" w:hAnsi="Lato"/>
          <w:lang w:val="en-CA"/>
        </w:rPr>
        <w:t xml:space="preserve"> </w:t>
      </w:r>
      <w:r w:rsidR="00EC51FB" w:rsidRPr="00AC6DF9">
        <w:rPr>
          <w:rFonts w:ascii="Lato" w:hAnsi="Lato"/>
          <w:lang w:val="en-CA"/>
        </w:rPr>
        <w:t xml:space="preserve">you </w:t>
      </w:r>
      <w:r w:rsidR="00876701" w:rsidRPr="00AC6DF9">
        <w:rPr>
          <w:rFonts w:ascii="Lato" w:hAnsi="Lato"/>
          <w:lang w:val="en-CA"/>
        </w:rPr>
        <w:t>have done</w:t>
      </w:r>
      <w:r w:rsidR="00EC51FB" w:rsidRPr="00AC6DF9">
        <w:rPr>
          <w:rFonts w:ascii="Lato" w:hAnsi="Lato"/>
          <w:lang w:val="en-CA"/>
        </w:rPr>
        <w:t xml:space="preserve">. </w:t>
      </w:r>
      <w:r w:rsidR="003C54FC" w:rsidRPr="00AC6DF9">
        <w:rPr>
          <w:rFonts w:ascii="Lato" w:hAnsi="Lato"/>
          <w:lang w:val="en-CA"/>
        </w:rPr>
        <w:t>Note, h</w:t>
      </w:r>
      <w:r w:rsidR="00EC51FB" w:rsidRPr="00AC6DF9">
        <w:rPr>
          <w:rFonts w:ascii="Lato" w:hAnsi="Lato"/>
          <w:lang w:val="en-CA"/>
        </w:rPr>
        <w:t xml:space="preserve">owever, </w:t>
      </w:r>
      <w:r w:rsidR="003E548F" w:rsidRPr="00AC6DF9">
        <w:rPr>
          <w:rFonts w:ascii="Lato" w:hAnsi="Lato"/>
          <w:lang w:val="en-CA"/>
        </w:rPr>
        <w:t xml:space="preserve">that </w:t>
      </w:r>
      <w:r w:rsidR="00EC51FB" w:rsidRPr="00AC6DF9">
        <w:rPr>
          <w:rFonts w:ascii="Lato" w:hAnsi="Lato"/>
          <w:lang w:val="en-CA"/>
        </w:rPr>
        <w:t xml:space="preserve">the moral right to be associated with a work is subject to what is reasonable </w:t>
      </w:r>
      <w:r w:rsidR="003E548F" w:rsidRPr="00AC6DF9">
        <w:rPr>
          <w:rFonts w:ascii="Lato" w:hAnsi="Lato"/>
          <w:lang w:val="en-CA"/>
        </w:rPr>
        <w:t xml:space="preserve">under </w:t>
      </w:r>
      <w:r w:rsidR="00EC51FB" w:rsidRPr="00AC6DF9">
        <w:rPr>
          <w:rFonts w:ascii="Lato" w:hAnsi="Lato"/>
          <w:lang w:val="en-CA"/>
        </w:rPr>
        <w:t>the circumstance</w:t>
      </w:r>
      <w:r w:rsidR="003E548F" w:rsidRPr="00AC6DF9">
        <w:rPr>
          <w:rFonts w:ascii="Lato" w:hAnsi="Lato"/>
          <w:lang w:val="en-CA"/>
        </w:rPr>
        <w:t>s</w:t>
      </w:r>
      <w:r w:rsidR="00EC51FB" w:rsidRPr="00AC6DF9">
        <w:rPr>
          <w:rFonts w:ascii="Lato" w:hAnsi="Lato"/>
          <w:lang w:val="en-CA"/>
        </w:rPr>
        <w:t>. For example, a copy</w:t>
      </w:r>
      <w:r w:rsidR="00201213" w:rsidRPr="00AC6DF9">
        <w:rPr>
          <w:rFonts w:ascii="Lato" w:hAnsi="Lato"/>
          <w:lang w:val="en-CA"/>
        </w:rPr>
        <w:t xml:space="preserve"> </w:t>
      </w:r>
      <w:r w:rsidR="00EC51FB" w:rsidRPr="00AC6DF9">
        <w:rPr>
          <w:rFonts w:ascii="Lato" w:hAnsi="Lato"/>
          <w:lang w:val="en-CA"/>
        </w:rPr>
        <w:t>editor could not claim an infringement of moral rights if the editor is not identified in a publication that typically does not include the name of copy</w:t>
      </w:r>
      <w:r w:rsidR="00201213" w:rsidRPr="00AC6DF9">
        <w:rPr>
          <w:rFonts w:ascii="Lato" w:hAnsi="Lato"/>
          <w:lang w:val="en-CA"/>
        </w:rPr>
        <w:t xml:space="preserve"> </w:t>
      </w:r>
      <w:r w:rsidR="00EC51FB" w:rsidRPr="00AC6DF9">
        <w:rPr>
          <w:rFonts w:ascii="Lato" w:hAnsi="Lato"/>
          <w:lang w:val="en-CA"/>
        </w:rPr>
        <w:t>editors.</w:t>
      </w:r>
    </w:p>
    <w:p w14:paraId="40A2BFCD" w14:textId="72002D8E" w:rsidR="00562A53" w:rsidRPr="00AC6DF9" w:rsidRDefault="00562A53" w:rsidP="00396100">
      <w:pPr>
        <w:pStyle w:val="Heading2"/>
        <w:rPr>
          <w:rFonts w:ascii="Lato" w:hAnsi="Lato"/>
          <w:lang w:val="en-CA"/>
        </w:rPr>
      </w:pPr>
      <w:r w:rsidRPr="00AC6DF9">
        <w:rPr>
          <w:rFonts w:ascii="Lato" w:hAnsi="Lato"/>
          <w:lang w:val="en-CA"/>
        </w:rPr>
        <w:t xml:space="preserve">Confidentiality and </w:t>
      </w:r>
      <w:r w:rsidR="00913D31" w:rsidRPr="00AC6DF9">
        <w:rPr>
          <w:rFonts w:ascii="Lato" w:hAnsi="Lato"/>
          <w:lang w:val="en-CA"/>
        </w:rPr>
        <w:t>Non-D</w:t>
      </w:r>
      <w:r w:rsidRPr="00AC6DF9">
        <w:rPr>
          <w:rFonts w:ascii="Lato" w:hAnsi="Lato"/>
          <w:lang w:val="en-CA"/>
        </w:rPr>
        <w:t>isclosure</w:t>
      </w:r>
    </w:p>
    <w:p w14:paraId="0D60BDDF" w14:textId="2E94D3AE" w:rsidR="00F77D5D" w:rsidRPr="00AC6DF9" w:rsidRDefault="00562A53" w:rsidP="00CE1DF7">
      <w:pPr>
        <w:pStyle w:val="NumberedPara"/>
        <w:jc w:val="lowKashida"/>
        <w:rPr>
          <w:rFonts w:ascii="Lato" w:hAnsi="Lato"/>
        </w:rPr>
      </w:pPr>
      <w:r w:rsidRPr="00801D74">
        <w:rPr>
          <w:rFonts w:ascii="Lato" w:hAnsi="Lato"/>
        </w:rPr>
        <w:t>The</w:t>
      </w:r>
      <w:r w:rsidRPr="00BF6C81">
        <w:rPr>
          <w:rFonts w:ascii="Lato" w:hAnsi="Lato"/>
        </w:rPr>
        <w:t xml:space="preserve"> </w:t>
      </w:r>
      <w:r w:rsidR="00C16E74">
        <w:rPr>
          <w:rFonts w:ascii="Lato" w:hAnsi="Lato"/>
        </w:rPr>
        <w:t>Contractor</w:t>
      </w:r>
      <w:r w:rsidRPr="00BF6C81">
        <w:rPr>
          <w:rFonts w:ascii="Lato" w:hAnsi="Lato"/>
        </w:rPr>
        <w:t xml:space="preserve"> </w:t>
      </w:r>
      <w:r w:rsidR="00977D57" w:rsidRPr="00BF6C81">
        <w:rPr>
          <w:rFonts w:ascii="Lato" w:hAnsi="Lato"/>
        </w:rPr>
        <w:t>will</w:t>
      </w:r>
      <w:r w:rsidRPr="00BF6C81">
        <w:rPr>
          <w:rFonts w:ascii="Lato" w:hAnsi="Lato"/>
        </w:rPr>
        <w:t xml:space="preserve"> provide all information that has a direct bearing on the successful outcome of the project</w:t>
      </w:r>
      <w:r w:rsidR="00BF6C81" w:rsidRPr="00BF6C81">
        <w:rPr>
          <w:rFonts w:ascii="Lato" w:hAnsi="Lato"/>
        </w:rPr>
        <w:t>. All the pieces of writing are confidential and</w:t>
      </w:r>
      <w:r w:rsidR="00BF6C81">
        <w:rPr>
          <w:rFonts w:ascii="Lato" w:hAnsi="Lato"/>
        </w:rPr>
        <w:t xml:space="preserve"> are</w:t>
      </w:r>
      <w:r w:rsidR="00BF6C81" w:rsidRPr="00BF6C81">
        <w:rPr>
          <w:rFonts w:ascii="Lato" w:hAnsi="Lato"/>
        </w:rPr>
        <w:t xml:space="preserve"> the </w:t>
      </w:r>
      <w:r w:rsidR="00384AAE">
        <w:rPr>
          <w:rFonts w:ascii="Lato" w:hAnsi="Lato"/>
        </w:rPr>
        <w:t xml:space="preserve">intellectual </w:t>
      </w:r>
      <w:r w:rsidR="00BF6C81" w:rsidRPr="00BF6C81">
        <w:rPr>
          <w:rFonts w:ascii="Lato" w:hAnsi="Lato"/>
        </w:rPr>
        <w:t xml:space="preserve">property of </w:t>
      </w:r>
      <w:r w:rsidR="003F72F1" w:rsidRPr="00B55F86">
        <w:rPr>
          <w:rFonts w:ascii="Lato" w:hAnsi="Lato"/>
        </w:rPr>
        <w:t>DeutschTextLand</w:t>
      </w:r>
      <w:r w:rsidR="00BF6C81" w:rsidRPr="00BF6C81">
        <w:rPr>
          <w:rFonts w:ascii="Lato" w:hAnsi="Lato"/>
        </w:rPr>
        <w:t>.</w:t>
      </w:r>
      <w:r w:rsidR="00BF6C81" w:rsidRPr="00B55F86">
        <w:rPr>
          <w:rFonts w:ascii="Lato" w:hAnsi="Lato"/>
        </w:rPr>
        <w:t xml:space="preserve"> </w:t>
      </w:r>
      <w:r w:rsidR="00977D57" w:rsidRPr="00AC6DF9">
        <w:rPr>
          <w:rFonts w:ascii="Lato" w:hAnsi="Lato"/>
        </w:rPr>
        <w:t xml:space="preserve">The Editor will hold in confidence and not disclose </w:t>
      </w:r>
      <w:r w:rsidR="009F0BF6" w:rsidRPr="00AC6DF9">
        <w:rPr>
          <w:rFonts w:ascii="Lato" w:hAnsi="Lato"/>
        </w:rPr>
        <w:t>the</w:t>
      </w:r>
      <w:r w:rsidR="00977D57" w:rsidRPr="00AC6DF9">
        <w:rPr>
          <w:rFonts w:ascii="Lato" w:hAnsi="Lato"/>
        </w:rPr>
        <w:t xml:space="preserve"> confidential information to any third party, except with the </w:t>
      </w:r>
      <w:r w:rsidR="00C16E74">
        <w:rPr>
          <w:rFonts w:ascii="Lato" w:hAnsi="Lato"/>
        </w:rPr>
        <w:t>Contractor</w:t>
      </w:r>
      <w:r w:rsidR="00977D57" w:rsidRPr="00AC6DF9">
        <w:rPr>
          <w:rFonts w:ascii="Lato" w:hAnsi="Lato"/>
        </w:rPr>
        <w:t xml:space="preserve">'s written consent or as required by law with prior notice to the </w:t>
      </w:r>
      <w:r w:rsidR="00C16E74">
        <w:rPr>
          <w:rFonts w:ascii="Lato" w:hAnsi="Lato"/>
        </w:rPr>
        <w:t>Contractor</w:t>
      </w:r>
      <w:r w:rsidR="00977D57" w:rsidRPr="00AC6DF9">
        <w:rPr>
          <w:rFonts w:ascii="Lato" w:hAnsi="Lato"/>
        </w:rPr>
        <w:t>.</w:t>
      </w:r>
    </w:p>
    <w:p w14:paraId="0F3E92A9" w14:textId="2FCD0D41" w:rsidR="00B0704E" w:rsidRPr="00D07196" w:rsidRDefault="00977D57" w:rsidP="00CE1DF7">
      <w:pPr>
        <w:pStyle w:val="NumberedPara"/>
        <w:jc w:val="lowKashida"/>
        <w:rPr>
          <w:rFonts w:ascii="Lato" w:hAnsi="Lato"/>
          <w:color w:val="000000" w:themeColor="text1"/>
        </w:rPr>
      </w:pPr>
      <w:r w:rsidRPr="00D07196">
        <w:rPr>
          <w:rFonts w:ascii="Lato" w:hAnsi="Lato"/>
          <w:color w:val="000000" w:themeColor="text1"/>
        </w:rPr>
        <w:t>The Editor will take all reasonable steps to safeguard and prevent the loss, destruction</w:t>
      </w:r>
      <w:r w:rsidR="001F3E12" w:rsidRPr="00D07196">
        <w:rPr>
          <w:rFonts w:ascii="Lato" w:hAnsi="Lato"/>
          <w:color w:val="000000" w:themeColor="text1"/>
        </w:rPr>
        <w:t>,</w:t>
      </w:r>
      <w:r w:rsidRPr="00D07196">
        <w:rPr>
          <w:rFonts w:ascii="Lato" w:hAnsi="Lato"/>
          <w:color w:val="000000" w:themeColor="text1"/>
        </w:rPr>
        <w:t xml:space="preserve"> or unauthorized access, use</w:t>
      </w:r>
      <w:r w:rsidR="001F3E12" w:rsidRPr="00D07196">
        <w:rPr>
          <w:rFonts w:ascii="Lato" w:hAnsi="Lato"/>
          <w:color w:val="000000" w:themeColor="text1"/>
        </w:rPr>
        <w:t>,</w:t>
      </w:r>
      <w:r w:rsidRPr="00D07196">
        <w:rPr>
          <w:rFonts w:ascii="Lato" w:hAnsi="Lato"/>
          <w:color w:val="000000" w:themeColor="text1"/>
        </w:rPr>
        <w:t xml:space="preserve"> or disclosure of </w:t>
      </w:r>
      <w:r w:rsidR="009F0BF6" w:rsidRPr="00D07196">
        <w:rPr>
          <w:rFonts w:ascii="Lato" w:hAnsi="Lato"/>
          <w:color w:val="000000" w:themeColor="text1"/>
        </w:rPr>
        <w:t xml:space="preserve">the </w:t>
      </w:r>
      <w:r w:rsidRPr="00D07196">
        <w:rPr>
          <w:rFonts w:ascii="Lato" w:hAnsi="Lato"/>
          <w:color w:val="000000" w:themeColor="text1"/>
        </w:rPr>
        <w:t xml:space="preserve">confidential information using </w:t>
      </w:r>
      <w:r w:rsidR="00280413" w:rsidRPr="00D07196">
        <w:rPr>
          <w:rFonts w:ascii="Lato" w:hAnsi="Lato"/>
          <w:color w:val="000000" w:themeColor="text1"/>
        </w:rPr>
        <w:t xml:space="preserve">a reasonable degree of care and </w:t>
      </w:r>
      <w:r w:rsidRPr="00D07196">
        <w:rPr>
          <w:rFonts w:ascii="Lato" w:hAnsi="Lato"/>
          <w:color w:val="000000" w:themeColor="text1"/>
        </w:rPr>
        <w:t xml:space="preserve">no less than the </w:t>
      </w:r>
      <w:r w:rsidRPr="00D07196">
        <w:rPr>
          <w:rFonts w:ascii="Lato" w:hAnsi="Lato"/>
          <w:color w:val="000000" w:themeColor="text1"/>
        </w:rPr>
        <w:lastRenderedPageBreak/>
        <w:t xml:space="preserve">same degree of care </w:t>
      </w:r>
      <w:r w:rsidR="008C3748" w:rsidRPr="00D07196">
        <w:rPr>
          <w:rFonts w:ascii="Lato" w:hAnsi="Lato"/>
          <w:color w:val="000000" w:themeColor="text1"/>
        </w:rPr>
        <w:t xml:space="preserve">used to protect </w:t>
      </w:r>
      <w:r w:rsidRPr="00D07196">
        <w:rPr>
          <w:rFonts w:ascii="Lato" w:hAnsi="Lato"/>
          <w:color w:val="000000" w:themeColor="text1"/>
        </w:rPr>
        <w:t xml:space="preserve">the </w:t>
      </w:r>
      <w:r w:rsidR="00280413" w:rsidRPr="00D07196">
        <w:rPr>
          <w:rFonts w:ascii="Lato" w:hAnsi="Lato"/>
          <w:color w:val="000000" w:themeColor="text1"/>
        </w:rPr>
        <w:t>Editor</w:t>
      </w:r>
      <w:r w:rsidR="008C3748" w:rsidRPr="00D07196">
        <w:rPr>
          <w:rFonts w:ascii="Lato" w:hAnsi="Lato"/>
          <w:color w:val="000000" w:themeColor="text1"/>
        </w:rPr>
        <w:t>’s</w:t>
      </w:r>
      <w:r w:rsidRPr="00D07196">
        <w:rPr>
          <w:rFonts w:ascii="Lato" w:hAnsi="Lato"/>
          <w:color w:val="000000" w:themeColor="text1"/>
        </w:rPr>
        <w:t xml:space="preserve"> own confidential information</w:t>
      </w:r>
      <w:r w:rsidR="00280413" w:rsidRPr="00D07196">
        <w:rPr>
          <w:rFonts w:ascii="Lato" w:hAnsi="Lato"/>
          <w:color w:val="000000" w:themeColor="text1"/>
        </w:rPr>
        <w:t>.</w:t>
      </w:r>
      <w:r w:rsidR="002A39F3" w:rsidRPr="00D07196">
        <w:rPr>
          <w:rFonts w:ascii="Lato" w:hAnsi="Lato"/>
          <w:color w:val="000000" w:themeColor="text1"/>
        </w:rPr>
        <w:t xml:space="preserve"> </w:t>
      </w:r>
      <w:r w:rsidR="00B0704E" w:rsidRPr="00D07196">
        <w:rPr>
          <w:rFonts w:ascii="Lato" w:hAnsi="Lato"/>
          <w:color w:val="000000" w:themeColor="text1"/>
          <w:lang w:val="en-CA"/>
        </w:rPr>
        <w:t xml:space="preserve">The Editor will promptly return to the </w:t>
      </w:r>
      <w:r w:rsidR="00C16E74">
        <w:rPr>
          <w:rFonts w:ascii="Lato" w:hAnsi="Lato"/>
          <w:color w:val="000000" w:themeColor="text1"/>
          <w:lang w:val="en-CA"/>
        </w:rPr>
        <w:t>Contractor</w:t>
      </w:r>
      <w:r w:rsidR="00B0704E" w:rsidRPr="00D07196">
        <w:rPr>
          <w:rFonts w:ascii="Lato" w:hAnsi="Lato"/>
          <w:color w:val="000000" w:themeColor="text1"/>
          <w:lang w:val="en-CA"/>
        </w:rPr>
        <w:t xml:space="preserve"> or destroy, as directed by the </w:t>
      </w:r>
      <w:r w:rsidR="00C16E74">
        <w:rPr>
          <w:rFonts w:ascii="Lato" w:hAnsi="Lato"/>
          <w:color w:val="000000" w:themeColor="text1"/>
          <w:lang w:val="en-CA"/>
        </w:rPr>
        <w:t>Contractor</w:t>
      </w:r>
      <w:r w:rsidR="00B0704E" w:rsidRPr="00D07196">
        <w:rPr>
          <w:rFonts w:ascii="Lato" w:hAnsi="Lato"/>
          <w:color w:val="000000" w:themeColor="text1"/>
          <w:lang w:val="en-CA"/>
        </w:rPr>
        <w:t xml:space="preserve">, confidential information and any other </w:t>
      </w:r>
      <w:r w:rsidR="00C16E74">
        <w:rPr>
          <w:rFonts w:ascii="Lato" w:hAnsi="Lato"/>
          <w:color w:val="000000" w:themeColor="text1"/>
          <w:lang w:val="en-CA"/>
        </w:rPr>
        <w:t>Contractor</w:t>
      </w:r>
      <w:r w:rsidR="00B0704E" w:rsidRPr="00D07196">
        <w:rPr>
          <w:rFonts w:ascii="Lato" w:hAnsi="Lato"/>
          <w:color w:val="000000" w:themeColor="text1"/>
          <w:lang w:val="en-CA"/>
        </w:rPr>
        <w:t xml:space="preserve"> property requested by the </w:t>
      </w:r>
      <w:r w:rsidR="00C16E74">
        <w:rPr>
          <w:rFonts w:ascii="Lato" w:hAnsi="Lato"/>
          <w:color w:val="000000" w:themeColor="text1"/>
          <w:lang w:val="en-CA"/>
        </w:rPr>
        <w:t>Contractor</w:t>
      </w:r>
      <w:r w:rsidR="00B0704E" w:rsidRPr="00D07196">
        <w:rPr>
          <w:rFonts w:ascii="Lato" w:hAnsi="Lato"/>
          <w:color w:val="000000" w:themeColor="text1"/>
          <w:lang w:val="en-CA"/>
        </w:rPr>
        <w:t xml:space="preserve"> at any time.</w:t>
      </w:r>
    </w:p>
    <w:p w14:paraId="5807FF62" w14:textId="2CE9184E" w:rsidR="00562A53" w:rsidRPr="00801D74" w:rsidRDefault="00562A53" w:rsidP="005371CE">
      <w:pPr>
        <w:pStyle w:val="NumberedPara"/>
        <w:jc w:val="lowKashida"/>
        <w:rPr>
          <w:rFonts w:ascii="Lato" w:hAnsi="Lato"/>
          <w:color w:val="000000" w:themeColor="text1"/>
        </w:rPr>
      </w:pPr>
      <w:r w:rsidRPr="00801D74">
        <w:rPr>
          <w:rFonts w:ascii="Lato" w:hAnsi="Lato"/>
          <w:color w:val="000000" w:themeColor="text1"/>
        </w:rPr>
        <w:t xml:space="preserve">The Editor </w:t>
      </w:r>
      <w:r w:rsidR="00280413" w:rsidRPr="00801D74">
        <w:rPr>
          <w:rFonts w:ascii="Lato" w:hAnsi="Lato"/>
          <w:color w:val="000000" w:themeColor="text1"/>
        </w:rPr>
        <w:t>will</w:t>
      </w:r>
      <w:r w:rsidRPr="00801D74">
        <w:rPr>
          <w:rFonts w:ascii="Lato" w:hAnsi="Lato"/>
          <w:color w:val="000000" w:themeColor="text1"/>
        </w:rPr>
        <w:t xml:space="preserve"> not make any unauthorized use of any of the </w:t>
      </w:r>
      <w:r w:rsidR="00C16E74">
        <w:rPr>
          <w:rFonts w:ascii="Lato" w:hAnsi="Lato"/>
          <w:color w:val="000000" w:themeColor="text1"/>
        </w:rPr>
        <w:t>Contractor</w:t>
      </w:r>
      <w:r w:rsidRPr="00801D74">
        <w:rPr>
          <w:rFonts w:ascii="Lato" w:hAnsi="Lato"/>
          <w:color w:val="000000" w:themeColor="text1"/>
        </w:rPr>
        <w:t>’s trade secrets, confidential information, proprietary property, trademarks, or copyrighted materials</w:t>
      </w:r>
      <w:r w:rsidR="00BF6C81" w:rsidRPr="00801D74">
        <w:rPr>
          <w:rFonts w:ascii="Lato" w:hAnsi="Lato"/>
          <w:color w:val="000000" w:themeColor="text1"/>
        </w:rPr>
        <w:t xml:space="preserve">. Publishing any </w:t>
      </w:r>
      <w:r w:rsidR="000A06C6">
        <w:rPr>
          <w:rFonts w:ascii="Lato" w:hAnsi="Lato"/>
          <w:color w:val="000000" w:themeColor="text1"/>
        </w:rPr>
        <w:t>C</w:t>
      </w:r>
      <w:r w:rsidR="00C16E74">
        <w:rPr>
          <w:rFonts w:ascii="Lato" w:hAnsi="Lato"/>
          <w:color w:val="000000" w:themeColor="text1"/>
        </w:rPr>
        <w:t>ontractor</w:t>
      </w:r>
      <w:r w:rsidR="00BF6C81" w:rsidRPr="00801D74">
        <w:rPr>
          <w:rFonts w:ascii="Lato" w:hAnsi="Lato"/>
          <w:color w:val="000000" w:themeColor="text1"/>
        </w:rPr>
        <w:t>’s inf</w:t>
      </w:r>
      <w:r w:rsidR="00424F01" w:rsidRPr="00801D74">
        <w:rPr>
          <w:rFonts w:ascii="Lato" w:hAnsi="Lato"/>
          <w:color w:val="000000" w:themeColor="text1"/>
        </w:rPr>
        <w:t>or</w:t>
      </w:r>
      <w:r w:rsidR="00BF6C81" w:rsidRPr="00801D74">
        <w:rPr>
          <w:rFonts w:ascii="Lato" w:hAnsi="Lato"/>
          <w:color w:val="000000" w:themeColor="text1"/>
        </w:rPr>
        <w:t xml:space="preserve">mation without </w:t>
      </w:r>
      <w:r w:rsidR="0043593F" w:rsidRPr="00801D74">
        <w:rPr>
          <w:rFonts w:ascii="Lato" w:hAnsi="Lato"/>
          <w:color w:val="000000" w:themeColor="text1"/>
        </w:rPr>
        <w:t>his/her</w:t>
      </w:r>
      <w:r w:rsidR="00BF6C81" w:rsidRPr="00801D74">
        <w:rPr>
          <w:rFonts w:ascii="Lato" w:hAnsi="Lato"/>
          <w:color w:val="000000" w:themeColor="text1"/>
        </w:rPr>
        <w:t xml:space="preserve"> consent is </w:t>
      </w:r>
      <w:r w:rsidR="00424F01" w:rsidRPr="00801D74">
        <w:rPr>
          <w:rFonts w:ascii="Lato" w:hAnsi="Lato"/>
          <w:color w:val="000000" w:themeColor="text1"/>
        </w:rPr>
        <w:t>a</w:t>
      </w:r>
      <w:r w:rsidR="00BF6C81" w:rsidRPr="00801D74">
        <w:rPr>
          <w:rFonts w:ascii="Lato" w:hAnsi="Lato"/>
          <w:color w:val="000000" w:themeColor="text1"/>
        </w:rPr>
        <w:t xml:space="preserve"> breach of </w:t>
      </w:r>
      <w:r w:rsidR="00384AAE" w:rsidRPr="00801D74">
        <w:rPr>
          <w:rFonts w:ascii="Lato" w:hAnsi="Lato"/>
          <w:color w:val="000000" w:themeColor="text1"/>
        </w:rPr>
        <w:t xml:space="preserve">confidentiality </w:t>
      </w:r>
      <w:r w:rsidR="00BF6C81" w:rsidRPr="00801D74">
        <w:rPr>
          <w:rFonts w:ascii="Lato" w:hAnsi="Lato"/>
          <w:color w:val="000000" w:themeColor="text1"/>
        </w:rPr>
        <w:t>and is subject to</w:t>
      </w:r>
      <w:r w:rsidR="0043593F" w:rsidRPr="00801D74">
        <w:rPr>
          <w:rFonts w:ascii="Lato" w:hAnsi="Lato"/>
          <w:color w:val="000000" w:themeColor="text1"/>
        </w:rPr>
        <w:t xml:space="preserve"> severe </w:t>
      </w:r>
      <w:r w:rsidR="00BF6C81" w:rsidRPr="00801D74">
        <w:rPr>
          <w:rFonts w:ascii="Lato" w:hAnsi="Lato"/>
          <w:color w:val="000000" w:themeColor="text1"/>
        </w:rPr>
        <w:t>legal consequences.</w:t>
      </w:r>
    </w:p>
    <w:p w14:paraId="57012A5E" w14:textId="6444248B" w:rsidR="00562A53" w:rsidRPr="00AC6DF9" w:rsidRDefault="000E3CC8" w:rsidP="00866D57">
      <w:pPr>
        <w:pStyle w:val="Commentary"/>
        <w:rPr>
          <w:rFonts w:ascii="Lato" w:hAnsi="Lato"/>
          <w:lang w:val="en-CA"/>
        </w:rPr>
      </w:pPr>
      <w:r w:rsidRPr="00AC6DF9">
        <w:rPr>
          <w:rFonts w:ascii="Lato" w:hAnsi="Lato"/>
          <w:lang w:val="en-CA"/>
        </w:rPr>
        <w:t xml:space="preserve">A client may not always identify information as confidential, even </w:t>
      </w:r>
      <w:r w:rsidR="00876701" w:rsidRPr="00AC6DF9">
        <w:rPr>
          <w:rFonts w:ascii="Lato" w:hAnsi="Lato"/>
          <w:lang w:val="en-CA"/>
        </w:rPr>
        <w:t xml:space="preserve">if </w:t>
      </w:r>
      <w:r w:rsidRPr="00AC6DF9">
        <w:rPr>
          <w:rFonts w:ascii="Lato" w:hAnsi="Lato"/>
          <w:lang w:val="en-CA"/>
        </w:rPr>
        <w:t xml:space="preserve">it is. A clause in the agreement reminding the client to </w:t>
      </w:r>
      <w:r w:rsidR="00876701" w:rsidRPr="00AC6DF9">
        <w:rPr>
          <w:rFonts w:ascii="Lato" w:hAnsi="Lato"/>
          <w:lang w:val="en-CA"/>
        </w:rPr>
        <w:t>identify</w:t>
      </w:r>
      <w:r w:rsidRPr="00AC6DF9">
        <w:rPr>
          <w:rFonts w:ascii="Lato" w:hAnsi="Lato"/>
          <w:lang w:val="en-CA"/>
        </w:rPr>
        <w:t xml:space="preserve"> confidential information </w:t>
      </w:r>
      <w:r w:rsidR="00876701" w:rsidRPr="00AC6DF9">
        <w:rPr>
          <w:rFonts w:ascii="Lato" w:hAnsi="Lato"/>
          <w:lang w:val="en-CA"/>
        </w:rPr>
        <w:t xml:space="preserve">can be </w:t>
      </w:r>
      <w:r w:rsidRPr="00AC6DF9">
        <w:rPr>
          <w:rFonts w:ascii="Lato" w:hAnsi="Lato"/>
          <w:lang w:val="en-CA"/>
        </w:rPr>
        <w:t>help</w:t>
      </w:r>
      <w:r w:rsidR="00876701" w:rsidRPr="00AC6DF9">
        <w:rPr>
          <w:rFonts w:ascii="Lato" w:hAnsi="Lato"/>
          <w:lang w:val="en-CA"/>
        </w:rPr>
        <w:t>ful</w:t>
      </w:r>
      <w:r w:rsidRPr="00AC6DF9">
        <w:rPr>
          <w:rFonts w:ascii="Lato" w:hAnsi="Lato"/>
          <w:lang w:val="en-CA"/>
        </w:rPr>
        <w:t xml:space="preserve">. Editors should also </w:t>
      </w:r>
      <w:r w:rsidR="00876701" w:rsidRPr="00AC6DF9">
        <w:rPr>
          <w:rFonts w:ascii="Lato" w:hAnsi="Lato"/>
          <w:lang w:val="en-CA"/>
        </w:rPr>
        <w:t>be aware of</w:t>
      </w:r>
      <w:r w:rsidRPr="00AC6DF9">
        <w:rPr>
          <w:rFonts w:ascii="Lato" w:hAnsi="Lato"/>
          <w:lang w:val="en-CA"/>
        </w:rPr>
        <w:t xml:space="preserve"> what legally constitutes confidential information: </w:t>
      </w:r>
      <w:r w:rsidR="00562A53" w:rsidRPr="00AC6DF9">
        <w:rPr>
          <w:rFonts w:ascii="Lato" w:hAnsi="Lato"/>
          <w:lang w:val="en-CA"/>
        </w:rPr>
        <w:t>(i) information not public at the time of disclosure but disclosed by one party to the other, and marked or indicated by the disclosing party to be confidential</w:t>
      </w:r>
      <w:r w:rsidR="00F77D5D" w:rsidRPr="00AC6DF9">
        <w:rPr>
          <w:rFonts w:ascii="Lato" w:hAnsi="Lato"/>
          <w:lang w:val="en-CA"/>
        </w:rPr>
        <w:t>,</w:t>
      </w:r>
      <w:r w:rsidR="00562A53" w:rsidRPr="00AC6DF9">
        <w:rPr>
          <w:rFonts w:ascii="Lato" w:hAnsi="Lato"/>
          <w:lang w:val="en-CA"/>
        </w:rPr>
        <w:t xml:space="preserve"> and (ii) any information that </w:t>
      </w:r>
      <w:r w:rsidR="003E548F" w:rsidRPr="00AC6DF9">
        <w:rPr>
          <w:rFonts w:ascii="Lato" w:hAnsi="Lato"/>
          <w:lang w:val="en-CA"/>
        </w:rPr>
        <w:t xml:space="preserve">under </w:t>
      </w:r>
      <w:r w:rsidR="00562A53" w:rsidRPr="00AC6DF9">
        <w:rPr>
          <w:rFonts w:ascii="Lato" w:hAnsi="Lato"/>
          <w:lang w:val="en-CA"/>
        </w:rPr>
        <w:t xml:space="preserve">the circumstances ought reasonably </w:t>
      </w:r>
      <w:r w:rsidR="00AE03AB" w:rsidRPr="00AC6DF9">
        <w:rPr>
          <w:rFonts w:ascii="Lato" w:hAnsi="Lato"/>
          <w:lang w:val="en-CA"/>
        </w:rPr>
        <w:t xml:space="preserve">to </w:t>
      </w:r>
      <w:r w:rsidR="00562A53" w:rsidRPr="00AC6DF9">
        <w:rPr>
          <w:rFonts w:ascii="Lato" w:hAnsi="Lato"/>
          <w:lang w:val="en-CA"/>
        </w:rPr>
        <w:t>be considered confidential, whether or not the information is marked confidential.</w:t>
      </w:r>
    </w:p>
    <w:p w14:paraId="7A165167" w14:textId="22C4184E" w:rsidR="005C49DA" w:rsidRPr="00AC6DF9" w:rsidRDefault="005C49DA" w:rsidP="005C49DA">
      <w:pPr>
        <w:pStyle w:val="Commentary"/>
        <w:rPr>
          <w:rFonts w:ascii="Lato" w:hAnsi="Lato"/>
          <w:lang w:val="en-CA"/>
        </w:rPr>
      </w:pPr>
      <w:r w:rsidRPr="00AC6DF9">
        <w:rPr>
          <w:rFonts w:ascii="Lato" w:hAnsi="Lato"/>
          <w:lang w:val="en-CA"/>
        </w:rPr>
        <w:t>An editor may be required to disclose c</w:t>
      </w:r>
      <w:r w:rsidR="00562A53" w:rsidRPr="00AC6DF9">
        <w:rPr>
          <w:rFonts w:ascii="Lato" w:hAnsi="Lato"/>
          <w:lang w:val="en-CA"/>
        </w:rPr>
        <w:t>onfidentia</w:t>
      </w:r>
      <w:r w:rsidRPr="00AC6DF9">
        <w:rPr>
          <w:rFonts w:ascii="Lato" w:hAnsi="Lato"/>
          <w:lang w:val="en-CA"/>
        </w:rPr>
        <w:t xml:space="preserve">l information, despite a client’s request, if ordered by a court or the government. </w:t>
      </w:r>
      <w:r w:rsidR="009E7171" w:rsidRPr="00AC6DF9">
        <w:rPr>
          <w:rFonts w:ascii="Lato" w:hAnsi="Lato"/>
          <w:lang w:val="en-CA"/>
        </w:rPr>
        <w:t xml:space="preserve">If </w:t>
      </w:r>
      <w:r w:rsidRPr="00AC6DF9">
        <w:rPr>
          <w:rFonts w:ascii="Lato" w:hAnsi="Lato"/>
          <w:lang w:val="en-CA"/>
        </w:rPr>
        <w:t>that occur</w:t>
      </w:r>
      <w:r w:rsidR="009E7171" w:rsidRPr="00AC6DF9">
        <w:rPr>
          <w:rFonts w:ascii="Lato" w:hAnsi="Lato"/>
          <w:lang w:val="en-CA"/>
        </w:rPr>
        <w:t>s</w:t>
      </w:r>
      <w:r w:rsidR="00A10754" w:rsidRPr="00AC6DF9">
        <w:rPr>
          <w:rFonts w:ascii="Lato" w:hAnsi="Lato"/>
          <w:lang w:val="en-CA"/>
        </w:rPr>
        <w:t>, you</w:t>
      </w:r>
      <w:r w:rsidRPr="00AC6DF9">
        <w:rPr>
          <w:rFonts w:ascii="Lato" w:hAnsi="Lato"/>
          <w:lang w:val="en-CA"/>
        </w:rPr>
        <w:t xml:space="preserve"> should provide the client with prompt notice before making the disclosure and seek </w:t>
      </w:r>
      <w:r w:rsidR="000C7F34" w:rsidRPr="00AC6DF9">
        <w:rPr>
          <w:rFonts w:ascii="Lato" w:hAnsi="Lato"/>
          <w:lang w:val="en-CA"/>
        </w:rPr>
        <w:t>legal advice</w:t>
      </w:r>
      <w:r w:rsidR="000B37BE" w:rsidRPr="00AC6DF9">
        <w:rPr>
          <w:rFonts w:ascii="Lato" w:hAnsi="Lato"/>
          <w:lang w:val="en-CA"/>
        </w:rPr>
        <w:t xml:space="preserve"> for yourself</w:t>
      </w:r>
      <w:r w:rsidRPr="00AC6DF9">
        <w:rPr>
          <w:rFonts w:ascii="Lato" w:hAnsi="Lato"/>
          <w:lang w:val="en-CA"/>
        </w:rPr>
        <w:t>.</w:t>
      </w:r>
    </w:p>
    <w:p w14:paraId="2A52EC48" w14:textId="76805BFF" w:rsidR="00973D69" w:rsidRPr="00AC6DF9" w:rsidRDefault="00973D69" w:rsidP="00973D69">
      <w:pPr>
        <w:pStyle w:val="Commentary"/>
        <w:rPr>
          <w:rFonts w:ascii="Lato" w:hAnsi="Lato"/>
          <w:lang w:val="en-CA"/>
        </w:rPr>
      </w:pPr>
      <w:r w:rsidRPr="00AC6DF9">
        <w:rPr>
          <w:rFonts w:ascii="Lato" w:hAnsi="Lato"/>
          <w:lang w:val="en-CA"/>
        </w:rPr>
        <w:t xml:space="preserve">If you would like to be able to use some or all of the work completed under this agreement in your portfolio, the following clause </w:t>
      </w:r>
      <w:r w:rsidR="000C7F34" w:rsidRPr="00AC6DF9">
        <w:rPr>
          <w:rFonts w:ascii="Lato" w:hAnsi="Lato"/>
          <w:lang w:val="en-CA"/>
        </w:rPr>
        <w:t>could be added to this section</w:t>
      </w:r>
      <w:r w:rsidRPr="00AC6DF9">
        <w:rPr>
          <w:rFonts w:ascii="Lato" w:hAnsi="Lato"/>
          <w:lang w:val="en-CA"/>
        </w:rPr>
        <w:t>:</w:t>
      </w:r>
    </w:p>
    <w:p w14:paraId="4A3F4219" w14:textId="53BB8AA3" w:rsidR="00973D69" w:rsidRPr="00AC6DF9" w:rsidRDefault="00973D69" w:rsidP="00973D69">
      <w:pPr>
        <w:pStyle w:val="Commentary"/>
        <w:rPr>
          <w:rFonts w:ascii="Lato" w:hAnsi="Lato"/>
          <w:i w:val="0"/>
          <w:lang w:val="en-CA"/>
        </w:rPr>
      </w:pPr>
      <w:r w:rsidRPr="00AC6DF9">
        <w:rPr>
          <w:rFonts w:ascii="Lato" w:hAnsi="Lato"/>
          <w:i w:val="0"/>
          <w:lang w:val="en-CA"/>
        </w:rPr>
        <w:t xml:space="preserve">The Client agrees </w:t>
      </w:r>
      <w:r w:rsidR="003E548F" w:rsidRPr="00AC6DF9">
        <w:rPr>
          <w:rFonts w:ascii="Lato" w:hAnsi="Lato"/>
          <w:i w:val="0"/>
          <w:lang w:val="en-CA"/>
        </w:rPr>
        <w:t xml:space="preserve">that </w:t>
      </w:r>
      <w:r w:rsidRPr="00AC6DF9">
        <w:rPr>
          <w:rFonts w:ascii="Lato" w:hAnsi="Lato"/>
          <w:i w:val="0"/>
          <w:lang w:val="en-CA"/>
        </w:rPr>
        <w:t xml:space="preserve">the Editor may use the product </w:t>
      </w:r>
      <w:r w:rsidR="00A10754" w:rsidRPr="00AC6DF9">
        <w:rPr>
          <w:rFonts w:ascii="Lato" w:hAnsi="Lato"/>
          <w:i w:val="0"/>
          <w:lang w:val="en-CA"/>
        </w:rPr>
        <w:t xml:space="preserve">completed under this Agreement </w:t>
      </w:r>
      <w:r w:rsidRPr="00AC6DF9">
        <w:rPr>
          <w:rFonts w:ascii="Lato" w:hAnsi="Lato"/>
          <w:i w:val="0"/>
          <w:lang w:val="en-CA"/>
        </w:rPr>
        <w:t>as part of the Editor’s portfolio (including websites, galleries, and other media) solely for the purpose of showcasing the Editor’s work but not for any other purpose. The Editor agrees not to publish any confidential or non-public work without the Client’s prior written consent.</w:t>
      </w:r>
    </w:p>
    <w:p w14:paraId="3371D1C5" w14:textId="77777777" w:rsidR="00562A53" w:rsidRPr="00AC6DF9" w:rsidRDefault="00562A53" w:rsidP="00556893">
      <w:pPr>
        <w:pStyle w:val="Heading2"/>
        <w:rPr>
          <w:rFonts w:ascii="Lato" w:hAnsi="Lato"/>
          <w:lang w:val="en-CA"/>
        </w:rPr>
      </w:pPr>
      <w:r w:rsidRPr="00AC6DF9">
        <w:rPr>
          <w:rFonts w:ascii="Lato" w:hAnsi="Lato"/>
          <w:lang w:val="en-CA"/>
        </w:rPr>
        <w:t>Indemnity and Liability</w:t>
      </w:r>
    </w:p>
    <w:p w14:paraId="17C87670" w14:textId="77777777" w:rsidR="007144D0" w:rsidRPr="00AC6DF9" w:rsidRDefault="007144D0" w:rsidP="004A61C7">
      <w:pPr>
        <w:pStyle w:val="NumberedPara"/>
        <w:rPr>
          <w:rFonts w:ascii="Lato" w:hAnsi="Lato"/>
          <w:lang w:val="en-CA"/>
        </w:rPr>
      </w:pPr>
      <w:r w:rsidRPr="00AC6DF9">
        <w:rPr>
          <w:rFonts w:ascii="Lato" w:hAnsi="Lato"/>
          <w:lang w:val="en-CA"/>
        </w:rPr>
        <w:t>The Editor will comply with all applicable laws in the course of performing the services.</w:t>
      </w:r>
    </w:p>
    <w:p w14:paraId="04FC516A" w14:textId="3A06EE1B" w:rsidR="007144D0" w:rsidRPr="00AC6DF9" w:rsidRDefault="007144D0" w:rsidP="004E30FD">
      <w:pPr>
        <w:pStyle w:val="NumberedPara"/>
        <w:jc w:val="lowKashida"/>
        <w:rPr>
          <w:rFonts w:ascii="Lato" w:hAnsi="Lato"/>
          <w:lang w:val="en-CA"/>
        </w:rPr>
      </w:pPr>
      <w:r w:rsidRPr="00AC6DF9">
        <w:rPr>
          <w:rFonts w:ascii="Lato" w:hAnsi="Lato"/>
          <w:b/>
          <w:lang w:val="en-CA"/>
        </w:rPr>
        <w:t>Failure to Perform</w:t>
      </w:r>
      <w:r w:rsidR="00562A53" w:rsidRPr="00AC6DF9">
        <w:rPr>
          <w:rFonts w:ascii="Lato" w:hAnsi="Lato"/>
          <w:lang w:val="en-CA"/>
        </w:rPr>
        <w:t xml:space="preserve">: If the Editor cannot perform the duties outlined in this Agreement for reasons beyond the </w:t>
      </w:r>
      <w:r w:rsidR="00C16E74">
        <w:rPr>
          <w:rFonts w:ascii="Lato" w:hAnsi="Lato"/>
          <w:lang w:val="en-CA"/>
        </w:rPr>
        <w:t>Contractor</w:t>
      </w:r>
      <w:r w:rsidR="00DC4511" w:rsidRPr="00AC6DF9">
        <w:rPr>
          <w:rFonts w:ascii="Lato" w:hAnsi="Lato"/>
          <w:lang w:val="en-CA"/>
        </w:rPr>
        <w:t xml:space="preserve">’s or Editor’s </w:t>
      </w:r>
      <w:r w:rsidR="00562A53" w:rsidRPr="00AC6DF9">
        <w:rPr>
          <w:rFonts w:ascii="Lato" w:hAnsi="Lato"/>
          <w:lang w:val="en-CA"/>
        </w:rPr>
        <w:t xml:space="preserve">control, the Editor will refund any amount paid by the </w:t>
      </w:r>
      <w:r w:rsidR="00C16E74">
        <w:rPr>
          <w:rFonts w:ascii="Lato" w:hAnsi="Lato"/>
          <w:lang w:val="en-CA"/>
        </w:rPr>
        <w:t>Contractor</w:t>
      </w:r>
      <w:r w:rsidR="00562A53" w:rsidRPr="00AC6DF9">
        <w:rPr>
          <w:rFonts w:ascii="Lato" w:hAnsi="Lato"/>
          <w:lang w:val="en-CA"/>
        </w:rPr>
        <w:t xml:space="preserve"> for services not delivered. The </w:t>
      </w:r>
      <w:r w:rsidR="00C16E74">
        <w:rPr>
          <w:rFonts w:ascii="Lato" w:hAnsi="Lato"/>
          <w:lang w:val="en-CA"/>
        </w:rPr>
        <w:t>Contractor</w:t>
      </w:r>
      <w:r w:rsidR="00562A53" w:rsidRPr="00AC6DF9">
        <w:rPr>
          <w:rFonts w:ascii="Lato" w:hAnsi="Lato"/>
          <w:lang w:val="en-CA"/>
        </w:rPr>
        <w:t xml:space="preserve"> will not have any further liability </w:t>
      </w:r>
      <w:r w:rsidR="005A3D3A">
        <w:rPr>
          <w:rFonts w:ascii="Lato" w:hAnsi="Lato"/>
          <w:lang w:val="en-CA"/>
        </w:rPr>
        <w:t>concerning</w:t>
      </w:r>
      <w:r w:rsidR="00562A53" w:rsidRPr="00AC6DF9">
        <w:rPr>
          <w:rFonts w:ascii="Lato" w:hAnsi="Lato"/>
          <w:lang w:val="en-CA"/>
        </w:rPr>
        <w:t xml:space="preserve"> the Agreement.</w:t>
      </w:r>
    </w:p>
    <w:p w14:paraId="2EB6EE9E" w14:textId="58954564" w:rsidR="007144D0" w:rsidRPr="00CD43AA" w:rsidRDefault="007144D0" w:rsidP="00B87F6C">
      <w:pPr>
        <w:pStyle w:val="Commentary"/>
        <w:jc w:val="lowKashida"/>
        <w:rPr>
          <w:rFonts w:ascii="Lato" w:hAnsi="Lato"/>
          <w:highlight w:val="yellow"/>
          <w:lang w:val="en-CA"/>
        </w:rPr>
      </w:pPr>
      <w:r w:rsidRPr="00CD43AA">
        <w:rPr>
          <w:rFonts w:ascii="Lato" w:hAnsi="Lato"/>
          <w:highlight w:val="yellow"/>
          <w:lang w:val="en-CA"/>
        </w:rPr>
        <w:t>Failure to perform is sometimes referred to as “force majeure.”</w:t>
      </w:r>
    </w:p>
    <w:p w14:paraId="5A0A620E" w14:textId="77777777" w:rsidR="00562A53" w:rsidRPr="00AC6DF9" w:rsidRDefault="00562A53" w:rsidP="00396100">
      <w:pPr>
        <w:pStyle w:val="Heading2"/>
        <w:rPr>
          <w:rFonts w:ascii="Lato" w:hAnsi="Lato"/>
          <w:lang w:val="en-CA"/>
        </w:rPr>
      </w:pPr>
      <w:r w:rsidRPr="00AC6DF9">
        <w:rPr>
          <w:rFonts w:ascii="Lato" w:hAnsi="Lato"/>
          <w:lang w:val="en-CA"/>
        </w:rPr>
        <w:t>Termination</w:t>
      </w:r>
    </w:p>
    <w:p w14:paraId="439BB3F2" w14:textId="5CBD6C6E" w:rsidR="00CD43AA" w:rsidRPr="00CF4014" w:rsidRDefault="00562A53" w:rsidP="00AE0856">
      <w:pPr>
        <w:pStyle w:val="NumberedPara"/>
        <w:jc w:val="lowKashida"/>
        <w:rPr>
          <w:rFonts w:ascii="Lato" w:hAnsi="Lato"/>
          <w:lang w:val="en-CA"/>
        </w:rPr>
      </w:pPr>
      <w:r w:rsidRPr="00CF4014">
        <w:rPr>
          <w:rFonts w:ascii="Lato" w:hAnsi="Lato"/>
          <w:lang w:val="en-CA"/>
        </w:rPr>
        <w:t xml:space="preserve">This Agreement may be terminated by the </w:t>
      </w:r>
      <w:r w:rsidR="00C16E74" w:rsidRPr="00CF4014">
        <w:rPr>
          <w:rFonts w:ascii="Lato" w:hAnsi="Lato"/>
          <w:lang w:val="en-CA"/>
        </w:rPr>
        <w:t>Contractor</w:t>
      </w:r>
      <w:r w:rsidRPr="00CF4014">
        <w:rPr>
          <w:rFonts w:ascii="Lato" w:hAnsi="Lato"/>
          <w:lang w:val="en-CA"/>
        </w:rPr>
        <w:t xml:space="preserve"> </w:t>
      </w:r>
      <w:r w:rsidR="00BE5CE3" w:rsidRPr="00CF4014">
        <w:rPr>
          <w:rFonts w:ascii="Lato" w:hAnsi="Lato"/>
          <w:lang w:val="en-CA"/>
        </w:rPr>
        <w:t xml:space="preserve">or the Editor </w:t>
      </w:r>
      <w:r w:rsidRPr="00CF4014">
        <w:rPr>
          <w:rFonts w:ascii="Lato" w:hAnsi="Lato"/>
          <w:lang w:val="en-CA"/>
        </w:rPr>
        <w:t xml:space="preserve">with at least </w:t>
      </w:r>
      <w:r w:rsidR="004E429F" w:rsidRPr="00CF4014">
        <w:rPr>
          <w:rFonts w:ascii="Lato" w:hAnsi="Lato"/>
          <w:lang w:val="en-CA"/>
        </w:rPr>
        <w:t>one month</w:t>
      </w:r>
      <w:r w:rsidR="00F02E3D" w:rsidRPr="00CF4014">
        <w:rPr>
          <w:rFonts w:ascii="Lato" w:hAnsi="Lato"/>
          <w:lang w:val="en-CA"/>
        </w:rPr>
        <w:t>'s</w:t>
      </w:r>
      <w:r w:rsidRPr="00CF4014">
        <w:rPr>
          <w:rFonts w:ascii="Lato" w:hAnsi="Lato"/>
          <w:lang w:val="en-CA"/>
        </w:rPr>
        <w:t xml:space="preserve"> notice. If the Agreement is terminated, the </w:t>
      </w:r>
      <w:r w:rsidR="00C16E74" w:rsidRPr="00CF4014">
        <w:rPr>
          <w:rFonts w:ascii="Lato" w:hAnsi="Lato"/>
          <w:lang w:val="en-CA"/>
        </w:rPr>
        <w:t>Contractor</w:t>
      </w:r>
      <w:r w:rsidRPr="00CF4014">
        <w:rPr>
          <w:rFonts w:ascii="Lato" w:hAnsi="Lato"/>
          <w:lang w:val="en-CA"/>
        </w:rPr>
        <w:t xml:space="preserve"> will pay the Editor</w:t>
      </w:r>
      <w:r w:rsidR="00A14C75" w:rsidRPr="00CF4014">
        <w:rPr>
          <w:rFonts w:ascii="Lato" w:hAnsi="Lato"/>
          <w:lang w:val="en-CA"/>
        </w:rPr>
        <w:t>,</w:t>
      </w:r>
      <w:r w:rsidRPr="00CF4014">
        <w:rPr>
          <w:rFonts w:ascii="Lato" w:hAnsi="Lato"/>
          <w:lang w:val="en-CA"/>
        </w:rPr>
        <w:t xml:space="preserve"> </w:t>
      </w:r>
      <w:r w:rsidR="00A14C75" w:rsidRPr="00CF4014">
        <w:rPr>
          <w:rFonts w:ascii="Lato" w:hAnsi="Lato"/>
          <w:lang w:val="en-CA"/>
        </w:rPr>
        <w:t xml:space="preserve">as specified under Financial Details, </w:t>
      </w:r>
      <w:r w:rsidRPr="00CF4014">
        <w:rPr>
          <w:rFonts w:ascii="Lato" w:hAnsi="Lato"/>
          <w:lang w:val="en-CA"/>
        </w:rPr>
        <w:t xml:space="preserve">for work done up to the date of termination. </w:t>
      </w:r>
    </w:p>
    <w:p w14:paraId="0CBCD59D" w14:textId="77777777" w:rsidR="009E3706" w:rsidRPr="00CD43AA" w:rsidRDefault="009E3706" w:rsidP="00BE7CC5">
      <w:pPr>
        <w:pStyle w:val="Commentary"/>
        <w:jc w:val="lowKashida"/>
        <w:rPr>
          <w:rFonts w:ascii="Lato" w:hAnsi="Lato"/>
          <w:i w:val="0"/>
          <w:color w:val="000000" w:themeColor="text2"/>
          <w:lang w:val="en-CA"/>
        </w:rPr>
      </w:pPr>
      <w:r w:rsidRPr="00CD43AA">
        <w:rPr>
          <w:rFonts w:ascii="Lato" w:hAnsi="Lato"/>
          <w:i w:val="0"/>
          <w:color w:val="000000" w:themeColor="text2"/>
          <w:lang w:val="en-CA"/>
        </w:rPr>
        <w:t xml:space="preserve">If the project is rescheduled, postponed, or cancelled with less than </w:t>
      </w:r>
      <w:r w:rsidRPr="00CD43AA">
        <w:rPr>
          <w:rFonts w:ascii="Lato" w:hAnsi="Lato"/>
          <w:i w:val="0"/>
          <w:color w:val="000000" w:themeColor="text2"/>
          <w:lang w:val="en-CA"/>
        </w:rPr>
        <w:fldChar w:fldCharType="begin">
          <w:ffData>
            <w:name w:val="NoticeTime"/>
            <w:enabled/>
            <w:calcOnExit w:val="0"/>
            <w:textInput>
              <w:default w:val="{# hours’/# days’}"/>
            </w:textInput>
          </w:ffData>
        </w:fldChar>
      </w:r>
      <w:bookmarkStart w:id="16" w:name="NoticeTime"/>
      <w:r w:rsidRPr="00CD43AA">
        <w:rPr>
          <w:rFonts w:ascii="Lato" w:hAnsi="Lato"/>
          <w:i w:val="0"/>
          <w:color w:val="000000" w:themeColor="text2"/>
          <w:lang w:val="en-CA"/>
        </w:rPr>
        <w:instrText xml:space="preserve"> FORMTEXT </w:instrText>
      </w:r>
      <w:r w:rsidRPr="00CD43AA">
        <w:rPr>
          <w:rFonts w:ascii="Lato" w:hAnsi="Lato"/>
          <w:i w:val="0"/>
          <w:color w:val="000000" w:themeColor="text2"/>
          <w:lang w:val="en-CA"/>
        </w:rPr>
      </w:r>
      <w:r w:rsidRPr="00CD43AA">
        <w:rPr>
          <w:rFonts w:ascii="Lato" w:hAnsi="Lato"/>
          <w:i w:val="0"/>
          <w:color w:val="000000" w:themeColor="text2"/>
          <w:lang w:val="en-CA"/>
        </w:rPr>
        <w:fldChar w:fldCharType="separate"/>
      </w:r>
      <w:r w:rsidRPr="00CD43AA">
        <w:rPr>
          <w:rFonts w:ascii="Lato" w:hAnsi="Lato"/>
          <w:i w:val="0"/>
          <w:noProof/>
          <w:color w:val="000000" w:themeColor="text2"/>
          <w:lang w:val="en-CA"/>
        </w:rPr>
        <w:t>{# hours’/# days’}</w:t>
      </w:r>
      <w:r w:rsidRPr="00CD43AA">
        <w:rPr>
          <w:rFonts w:ascii="Lato" w:hAnsi="Lato"/>
          <w:i w:val="0"/>
          <w:color w:val="000000" w:themeColor="text2"/>
          <w:lang w:val="en-CA"/>
        </w:rPr>
        <w:fldChar w:fldCharType="end"/>
      </w:r>
      <w:bookmarkEnd w:id="16"/>
      <w:r w:rsidRPr="00CD43AA">
        <w:rPr>
          <w:rFonts w:ascii="Lato" w:hAnsi="Lato"/>
          <w:i w:val="0"/>
          <w:color w:val="000000" w:themeColor="text2"/>
          <w:lang w:val="en-CA"/>
        </w:rPr>
        <w:t xml:space="preserve"> notice, or if there is a breach of contract by the Client, the deposit is non-refundable. The Client also agrees to pay all of the Editor’s costs and fees incurred up to the time of rescheduling, postponing, or cancelling.</w:t>
      </w:r>
    </w:p>
    <w:p w14:paraId="435B9EA8" w14:textId="77777777" w:rsidR="009E3706" w:rsidRPr="00CD43AA" w:rsidRDefault="009E3706" w:rsidP="00BE7CC5">
      <w:pPr>
        <w:pStyle w:val="Commentary"/>
        <w:jc w:val="lowKashida"/>
        <w:rPr>
          <w:rFonts w:ascii="Lato" w:hAnsi="Lato"/>
          <w:color w:val="000000" w:themeColor="text2"/>
          <w:lang w:val="en-CA"/>
        </w:rPr>
      </w:pPr>
      <w:r w:rsidRPr="00CD43AA">
        <w:rPr>
          <w:rFonts w:ascii="Lato" w:hAnsi="Lato"/>
          <w:color w:val="000000" w:themeColor="text2"/>
          <w:lang w:val="en-CA"/>
        </w:rPr>
        <w:t>OR</w:t>
      </w:r>
    </w:p>
    <w:p w14:paraId="2CE27CD5" w14:textId="77777777" w:rsidR="009E3706" w:rsidRPr="00CD43AA" w:rsidRDefault="009E3706" w:rsidP="00BE7CC5">
      <w:pPr>
        <w:pStyle w:val="Commentary"/>
        <w:jc w:val="lowKashida"/>
        <w:rPr>
          <w:rFonts w:ascii="Lato" w:hAnsi="Lato"/>
          <w:i w:val="0"/>
          <w:color w:val="000000" w:themeColor="text2"/>
          <w:lang w:val="en-CA"/>
        </w:rPr>
      </w:pPr>
      <w:r w:rsidRPr="00CD43AA">
        <w:rPr>
          <w:rFonts w:ascii="Lato" w:hAnsi="Lato"/>
          <w:i w:val="0"/>
          <w:color w:val="000000" w:themeColor="text2"/>
          <w:lang w:val="en-CA"/>
        </w:rPr>
        <w:t xml:space="preserve">If the project is rescheduled, postponed, or cancelled with less than </w:t>
      </w:r>
      <w:r w:rsidRPr="00CD43AA">
        <w:rPr>
          <w:rFonts w:ascii="Lato" w:hAnsi="Lato"/>
          <w:i w:val="0"/>
          <w:color w:val="000000" w:themeColor="text2"/>
          <w:lang w:val="en-CA"/>
        </w:rPr>
        <w:fldChar w:fldCharType="begin">
          <w:ffData>
            <w:name w:val="NoticeTime"/>
            <w:enabled/>
            <w:calcOnExit w:val="0"/>
            <w:textInput>
              <w:default w:val="{# hours’/# days’}"/>
            </w:textInput>
          </w:ffData>
        </w:fldChar>
      </w:r>
      <w:r w:rsidRPr="00CD43AA">
        <w:rPr>
          <w:rFonts w:ascii="Lato" w:hAnsi="Lato"/>
          <w:i w:val="0"/>
          <w:color w:val="000000" w:themeColor="text2"/>
          <w:lang w:val="en-CA"/>
        </w:rPr>
        <w:instrText xml:space="preserve"> FORMTEXT </w:instrText>
      </w:r>
      <w:r w:rsidRPr="00CD43AA">
        <w:rPr>
          <w:rFonts w:ascii="Lato" w:hAnsi="Lato"/>
          <w:i w:val="0"/>
          <w:color w:val="000000" w:themeColor="text2"/>
          <w:lang w:val="en-CA"/>
        </w:rPr>
      </w:r>
      <w:r w:rsidRPr="00CD43AA">
        <w:rPr>
          <w:rFonts w:ascii="Lato" w:hAnsi="Lato"/>
          <w:i w:val="0"/>
          <w:color w:val="000000" w:themeColor="text2"/>
          <w:lang w:val="en-CA"/>
        </w:rPr>
        <w:fldChar w:fldCharType="separate"/>
      </w:r>
      <w:r w:rsidRPr="00CD43AA">
        <w:rPr>
          <w:rFonts w:ascii="Lato" w:hAnsi="Lato"/>
          <w:i w:val="0"/>
          <w:noProof/>
          <w:color w:val="000000" w:themeColor="text2"/>
          <w:lang w:val="en-CA"/>
        </w:rPr>
        <w:t>{# hours’/# days’}</w:t>
      </w:r>
      <w:r w:rsidRPr="00CD43AA">
        <w:rPr>
          <w:rFonts w:ascii="Lato" w:hAnsi="Lato"/>
          <w:i w:val="0"/>
          <w:color w:val="000000" w:themeColor="text2"/>
          <w:lang w:val="en-CA"/>
        </w:rPr>
        <w:fldChar w:fldCharType="end"/>
      </w:r>
      <w:r w:rsidRPr="00CD43AA">
        <w:rPr>
          <w:rFonts w:ascii="Lato" w:hAnsi="Lato"/>
          <w:i w:val="0"/>
          <w:color w:val="000000" w:themeColor="text2"/>
          <w:lang w:val="en-CA"/>
        </w:rPr>
        <w:t xml:space="preserve"> notice, or if there is a breach of contract by the Client, the Editor will charge a cancellation fee of $</w:t>
      </w:r>
      <w:r w:rsidRPr="00CD43AA">
        <w:rPr>
          <w:rFonts w:ascii="Lato" w:hAnsi="Lato"/>
          <w:i w:val="0"/>
          <w:color w:val="000000" w:themeColor="text2"/>
          <w:lang w:val="en-CA"/>
        </w:rPr>
        <w:fldChar w:fldCharType="begin">
          <w:ffData>
            <w:name w:val="Text55"/>
            <w:enabled/>
            <w:calcOnExit w:val="0"/>
            <w:textInput>
              <w:default w:val="{###.##}"/>
            </w:textInput>
          </w:ffData>
        </w:fldChar>
      </w:r>
      <w:bookmarkStart w:id="17" w:name="Text55"/>
      <w:r w:rsidRPr="00CD43AA">
        <w:rPr>
          <w:rFonts w:ascii="Lato" w:hAnsi="Lato"/>
          <w:i w:val="0"/>
          <w:color w:val="000000" w:themeColor="text2"/>
          <w:lang w:val="en-CA"/>
        </w:rPr>
        <w:instrText xml:space="preserve"> FORMTEXT </w:instrText>
      </w:r>
      <w:r w:rsidRPr="00CD43AA">
        <w:rPr>
          <w:rFonts w:ascii="Lato" w:hAnsi="Lato"/>
          <w:i w:val="0"/>
          <w:color w:val="000000" w:themeColor="text2"/>
          <w:lang w:val="en-CA"/>
        </w:rPr>
      </w:r>
      <w:r w:rsidRPr="00CD43AA">
        <w:rPr>
          <w:rFonts w:ascii="Lato" w:hAnsi="Lato"/>
          <w:i w:val="0"/>
          <w:color w:val="000000" w:themeColor="text2"/>
          <w:lang w:val="en-CA"/>
        </w:rPr>
        <w:fldChar w:fldCharType="separate"/>
      </w:r>
      <w:r w:rsidRPr="00CD43AA">
        <w:rPr>
          <w:rFonts w:ascii="Lato" w:hAnsi="Lato"/>
          <w:i w:val="0"/>
          <w:noProof/>
          <w:color w:val="000000" w:themeColor="text2"/>
          <w:lang w:val="en-CA"/>
        </w:rPr>
        <w:t>{###.##}</w:t>
      </w:r>
      <w:r w:rsidRPr="00CD43AA">
        <w:rPr>
          <w:rFonts w:ascii="Lato" w:hAnsi="Lato"/>
          <w:i w:val="0"/>
          <w:color w:val="000000" w:themeColor="text2"/>
          <w:lang w:val="en-CA"/>
        </w:rPr>
        <w:fldChar w:fldCharType="end"/>
      </w:r>
      <w:bookmarkEnd w:id="17"/>
      <w:r w:rsidRPr="00CD43AA">
        <w:rPr>
          <w:rFonts w:ascii="Lato" w:hAnsi="Lato"/>
          <w:i w:val="0"/>
          <w:color w:val="000000" w:themeColor="text2"/>
          <w:lang w:val="en-CA"/>
        </w:rPr>
        <w:t>. The Client also agrees to pay all of the Editor’s costs and fees incurred up to the time of rescheduling, postponing, or cancelling.</w:t>
      </w:r>
    </w:p>
    <w:p w14:paraId="1C56B5F1" w14:textId="6E618960" w:rsidR="008A16A2" w:rsidRPr="00CD43AA" w:rsidRDefault="008A16A2" w:rsidP="00BE7CC5">
      <w:pPr>
        <w:pStyle w:val="NumberedPara"/>
        <w:jc w:val="lowKashida"/>
        <w:rPr>
          <w:rFonts w:ascii="Lato" w:hAnsi="Lato"/>
          <w:color w:val="000000" w:themeColor="text2"/>
        </w:rPr>
      </w:pPr>
      <w:r w:rsidRPr="00CD43AA">
        <w:rPr>
          <w:rFonts w:ascii="Lato" w:hAnsi="Lato"/>
          <w:color w:val="000000" w:themeColor="text2"/>
        </w:rPr>
        <w:t xml:space="preserve">The provisions of this Agreement that by their nature are intended to extend beyond </w:t>
      </w:r>
      <w:r w:rsidR="00372198" w:rsidRPr="00CD43AA">
        <w:rPr>
          <w:rFonts w:ascii="Lato" w:hAnsi="Lato"/>
          <w:color w:val="000000" w:themeColor="text2"/>
        </w:rPr>
        <w:t>its</w:t>
      </w:r>
      <w:r w:rsidRPr="00CD43AA">
        <w:rPr>
          <w:rFonts w:ascii="Lato" w:hAnsi="Lato"/>
          <w:color w:val="000000" w:themeColor="text2"/>
        </w:rPr>
        <w:t xml:space="preserve"> termination will survive and remain in effect despite the completion of the </w:t>
      </w:r>
      <w:r w:rsidR="00372198" w:rsidRPr="00CD43AA">
        <w:rPr>
          <w:rFonts w:ascii="Lato" w:hAnsi="Lato"/>
          <w:color w:val="000000" w:themeColor="text2"/>
        </w:rPr>
        <w:t>s</w:t>
      </w:r>
      <w:r w:rsidRPr="00CD43AA">
        <w:rPr>
          <w:rFonts w:ascii="Lato" w:hAnsi="Lato"/>
          <w:color w:val="000000" w:themeColor="text2"/>
        </w:rPr>
        <w:t xml:space="preserve">ervices or </w:t>
      </w:r>
      <w:r w:rsidR="006C0D1B" w:rsidRPr="00CD43AA">
        <w:rPr>
          <w:rFonts w:ascii="Lato" w:hAnsi="Lato"/>
          <w:color w:val="000000" w:themeColor="text2"/>
        </w:rPr>
        <w:t>the</w:t>
      </w:r>
      <w:r w:rsidRPr="00CD43AA">
        <w:rPr>
          <w:rFonts w:ascii="Lato" w:hAnsi="Lato"/>
          <w:color w:val="000000" w:themeColor="text2"/>
        </w:rPr>
        <w:t xml:space="preserve"> termination</w:t>
      </w:r>
      <w:r w:rsidR="006C0D1B" w:rsidRPr="00CD43AA">
        <w:rPr>
          <w:rFonts w:ascii="Lato" w:hAnsi="Lato"/>
          <w:color w:val="000000" w:themeColor="text2"/>
        </w:rPr>
        <w:t xml:space="preserve"> of the Agreement</w:t>
      </w:r>
      <w:r w:rsidR="002A39F3" w:rsidRPr="00CD43AA">
        <w:rPr>
          <w:rFonts w:ascii="Lato" w:hAnsi="Lato"/>
          <w:color w:val="000000" w:themeColor="text2"/>
        </w:rPr>
        <w:t>. This includes</w:t>
      </w:r>
      <w:r w:rsidRPr="00CD43AA">
        <w:rPr>
          <w:rFonts w:ascii="Lato" w:hAnsi="Lato"/>
          <w:color w:val="000000" w:themeColor="text2"/>
        </w:rPr>
        <w:t xml:space="preserve"> </w:t>
      </w:r>
      <w:r w:rsidR="00372198" w:rsidRPr="00CD43AA">
        <w:rPr>
          <w:rFonts w:ascii="Lato" w:hAnsi="Lato"/>
          <w:color w:val="000000" w:themeColor="text2"/>
        </w:rPr>
        <w:t>the</w:t>
      </w:r>
      <w:r w:rsidRPr="00CD43AA">
        <w:rPr>
          <w:rFonts w:ascii="Lato" w:hAnsi="Lato"/>
          <w:color w:val="000000" w:themeColor="text2"/>
        </w:rPr>
        <w:t xml:space="preserve"> sections of this Agreement required for its interpretation and enfo</w:t>
      </w:r>
      <w:r w:rsidRPr="000E0432">
        <w:rPr>
          <w:rFonts w:ascii="Lato" w:hAnsi="Lato"/>
          <w:color w:val="000000" w:themeColor="text2"/>
        </w:rPr>
        <w:t>rcement</w:t>
      </w:r>
      <w:r w:rsidRPr="00CD43AA">
        <w:rPr>
          <w:rFonts w:ascii="Lato" w:hAnsi="Lato"/>
          <w:color w:val="00B050"/>
        </w:rPr>
        <w:t>.</w:t>
      </w:r>
    </w:p>
    <w:p w14:paraId="5FB20D1D" w14:textId="1F6C8BC7" w:rsidR="0067227D" w:rsidRPr="00AC6DF9" w:rsidRDefault="005F53F5" w:rsidP="0067227D">
      <w:pPr>
        <w:pStyle w:val="Heading2"/>
        <w:rPr>
          <w:rFonts w:ascii="Lato" w:hAnsi="Lato"/>
        </w:rPr>
      </w:pPr>
      <w:r w:rsidRPr="00AC6DF9">
        <w:rPr>
          <w:rFonts w:ascii="Lato" w:hAnsi="Lato"/>
        </w:rPr>
        <w:t>Notice</w:t>
      </w:r>
    </w:p>
    <w:p w14:paraId="417607BB" w14:textId="765DD008" w:rsidR="00F77D5D" w:rsidRPr="00A850CD" w:rsidRDefault="0067227D" w:rsidP="00647F11">
      <w:pPr>
        <w:pStyle w:val="NumberedPara"/>
        <w:jc w:val="lowKashida"/>
        <w:rPr>
          <w:rFonts w:ascii="Lato" w:hAnsi="Lato"/>
          <w:color w:val="000000" w:themeColor="text2"/>
        </w:rPr>
      </w:pPr>
      <w:r w:rsidRPr="00A850CD">
        <w:rPr>
          <w:rFonts w:ascii="Lato" w:hAnsi="Lato"/>
          <w:color w:val="000000" w:themeColor="text2"/>
        </w:rPr>
        <w:t>Notice by one party to the other under or for this Agreement</w:t>
      </w:r>
      <w:r w:rsidR="009F0BF6" w:rsidRPr="00A850CD">
        <w:rPr>
          <w:rFonts w:ascii="Lato" w:hAnsi="Lato"/>
          <w:color w:val="000000" w:themeColor="text2"/>
        </w:rPr>
        <w:t xml:space="preserve"> </w:t>
      </w:r>
      <w:r w:rsidRPr="00A850CD">
        <w:rPr>
          <w:rFonts w:ascii="Lato" w:hAnsi="Lato"/>
          <w:color w:val="000000" w:themeColor="text2"/>
        </w:rPr>
        <w:t xml:space="preserve">will be in writing </w:t>
      </w:r>
      <w:r w:rsidR="00CD43AA" w:rsidRPr="00A850CD">
        <w:rPr>
          <w:rFonts w:ascii="Lato" w:hAnsi="Lato"/>
          <w:color w:val="000000" w:themeColor="text2"/>
        </w:rPr>
        <w:t>via an</w:t>
      </w:r>
      <w:r w:rsidR="000E0432">
        <w:rPr>
          <w:rFonts w:ascii="Lato" w:hAnsi="Lato"/>
          <w:color w:val="000000" w:themeColor="text2"/>
        </w:rPr>
        <w:t xml:space="preserve"> email </w:t>
      </w:r>
      <w:r w:rsidRPr="00A850CD">
        <w:rPr>
          <w:rFonts w:ascii="Lato" w:hAnsi="Lato"/>
          <w:color w:val="000000" w:themeColor="text2"/>
        </w:rPr>
        <w:t>to the</w:t>
      </w:r>
      <w:r w:rsidR="00CD43AA" w:rsidRPr="00A850CD">
        <w:rPr>
          <w:rFonts w:ascii="Lato" w:hAnsi="Lato"/>
          <w:color w:val="000000" w:themeColor="text2"/>
        </w:rPr>
        <w:t xml:space="preserve"> email address written at the </w:t>
      </w:r>
      <w:r w:rsidRPr="00A850CD">
        <w:rPr>
          <w:rFonts w:ascii="Lato" w:hAnsi="Lato"/>
          <w:color w:val="000000" w:themeColor="text2"/>
        </w:rPr>
        <w:t>beginning of this Agreement.</w:t>
      </w:r>
    </w:p>
    <w:p w14:paraId="42641207" w14:textId="0D18F29F" w:rsidR="0067227D" w:rsidRPr="00647F11" w:rsidRDefault="0067227D" w:rsidP="00647F11">
      <w:pPr>
        <w:pStyle w:val="NumberedPara"/>
        <w:jc w:val="lowKashida"/>
        <w:rPr>
          <w:rFonts w:ascii="Lato" w:hAnsi="Lato"/>
          <w:color w:val="00B050"/>
        </w:rPr>
      </w:pPr>
      <w:r w:rsidRPr="0046550C">
        <w:rPr>
          <w:rFonts w:ascii="Lato" w:hAnsi="Lato"/>
          <w:color w:val="000000" w:themeColor="text2"/>
        </w:rPr>
        <w:t>Communications</w:t>
      </w:r>
      <w:r w:rsidR="00A850CD" w:rsidRPr="0046550C">
        <w:rPr>
          <w:rFonts w:ascii="Lato" w:hAnsi="Lato"/>
          <w:color w:val="000000" w:themeColor="text2"/>
        </w:rPr>
        <w:t xml:space="preserve"> by </w:t>
      </w:r>
      <w:r w:rsidRPr="0046550C">
        <w:rPr>
          <w:rFonts w:ascii="Lato" w:hAnsi="Lato"/>
          <w:color w:val="000000" w:themeColor="text2"/>
        </w:rPr>
        <w:t xml:space="preserve">email will be considered to have been given and received at the time of delivery or transmission if that delivery or transmission occurs </w:t>
      </w:r>
      <w:r w:rsidR="007B626B" w:rsidRPr="0046550C">
        <w:rPr>
          <w:rFonts w:ascii="Lato" w:hAnsi="Lato"/>
          <w:color w:val="000000" w:themeColor="text2"/>
        </w:rPr>
        <w:t>before</w:t>
      </w:r>
      <w:r w:rsidRPr="0046550C">
        <w:rPr>
          <w:rFonts w:ascii="Lato" w:hAnsi="Lato"/>
          <w:color w:val="000000" w:themeColor="text2"/>
        </w:rPr>
        <w:t xml:space="preserve"> 4:00 p.m</w:t>
      </w:r>
      <w:r w:rsidR="002A257B" w:rsidRPr="0046550C">
        <w:rPr>
          <w:rFonts w:ascii="Lato" w:hAnsi="Lato"/>
          <w:color w:val="000000" w:themeColor="text2"/>
        </w:rPr>
        <w:t>. UTC +2</w:t>
      </w:r>
      <w:r w:rsidR="00BB6DED">
        <w:rPr>
          <w:rFonts w:ascii="Lato" w:hAnsi="Lato"/>
          <w:color w:val="000000" w:themeColor="text2"/>
        </w:rPr>
        <w:t xml:space="preserve"> </w:t>
      </w:r>
      <w:r w:rsidR="00BC78B2">
        <w:rPr>
          <w:rFonts w:ascii="Lato" w:hAnsi="Lato"/>
          <w:color w:val="000000" w:themeColor="text2"/>
        </w:rPr>
        <w:t>summertime</w:t>
      </w:r>
      <w:r w:rsidR="00BB6DED">
        <w:rPr>
          <w:rFonts w:ascii="Lato" w:hAnsi="Lato"/>
          <w:color w:val="000000" w:themeColor="text2"/>
        </w:rPr>
        <w:t xml:space="preserve"> </w:t>
      </w:r>
      <w:r w:rsidRPr="0046550C">
        <w:rPr>
          <w:rFonts w:ascii="Lato" w:hAnsi="Lato"/>
          <w:color w:val="000000" w:themeColor="text2"/>
        </w:rPr>
        <w:t xml:space="preserve">on a business day, failing which the communication will be considered to have been given and received on the next business day. For this Agreement, a business day means any </w:t>
      </w:r>
      <w:r w:rsidR="006C0D1B" w:rsidRPr="0046550C">
        <w:rPr>
          <w:rFonts w:ascii="Lato" w:hAnsi="Lato"/>
          <w:color w:val="000000" w:themeColor="text2"/>
        </w:rPr>
        <w:t>week</w:t>
      </w:r>
      <w:r w:rsidRPr="0046550C">
        <w:rPr>
          <w:rFonts w:ascii="Lato" w:hAnsi="Lato"/>
          <w:color w:val="000000" w:themeColor="text2"/>
        </w:rPr>
        <w:t xml:space="preserve">day that </w:t>
      </w:r>
      <w:r w:rsidR="006C0D1B" w:rsidRPr="0046550C">
        <w:rPr>
          <w:rFonts w:ascii="Lato" w:hAnsi="Lato"/>
          <w:color w:val="000000" w:themeColor="text2"/>
        </w:rPr>
        <w:t>is not a holiday</w:t>
      </w:r>
      <w:r w:rsidRPr="00647F11">
        <w:rPr>
          <w:rFonts w:ascii="Lato" w:hAnsi="Lato"/>
          <w:color w:val="00B050"/>
        </w:rPr>
        <w:t>.</w:t>
      </w:r>
    </w:p>
    <w:p w14:paraId="2202B563" w14:textId="77777777" w:rsidR="00562A53" w:rsidRPr="00AC6DF9" w:rsidRDefault="00562A53" w:rsidP="00004665">
      <w:pPr>
        <w:pStyle w:val="Heading2"/>
        <w:rPr>
          <w:rFonts w:ascii="Lato" w:hAnsi="Lato"/>
          <w:lang w:val="en-CA"/>
        </w:rPr>
      </w:pPr>
      <w:r w:rsidRPr="00AC6DF9">
        <w:rPr>
          <w:rFonts w:ascii="Lato" w:hAnsi="Lato"/>
          <w:lang w:val="en-CA"/>
        </w:rPr>
        <w:t>Dispute Resolution</w:t>
      </w:r>
    </w:p>
    <w:p w14:paraId="01EF4916" w14:textId="71795A0B" w:rsidR="004F03C8" w:rsidRPr="00D02758" w:rsidRDefault="00DC4511" w:rsidP="003844A8">
      <w:pPr>
        <w:pStyle w:val="NumberedPara"/>
        <w:jc w:val="lowKashida"/>
        <w:rPr>
          <w:rFonts w:ascii="Lato" w:hAnsi="Lato"/>
          <w:lang w:val="en-CA"/>
        </w:rPr>
      </w:pPr>
      <w:r w:rsidRPr="00AC6DF9">
        <w:rPr>
          <w:rFonts w:ascii="Lato" w:hAnsi="Lato"/>
          <w:lang w:val="en-CA"/>
        </w:rPr>
        <w:t xml:space="preserve">The </w:t>
      </w:r>
      <w:r w:rsidR="00C16E74">
        <w:rPr>
          <w:rFonts w:ascii="Lato" w:hAnsi="Lato"/>
          <w:lang w:val="en-CA"/>
        </w:rPr>
        <w:t>Contractor</w:t>
      </w:r>
      <w:r w:rsidRPr="00AC6DF9">
        <w:rPr>
          <w:rFonts w:ascii="Lato" w:hAnsi="Lato"/>
          <w:lang w:val="en-CA"/>
        </w:rPr>
        <w:t xml:space="preserve"> or the Editor</w:t>
      </w:r>
      <w:r w:rsidR="00562A53" w:rsidRPr="00AC6DF9">
        <w:rPr>
          <w:rFonts w:ascii="Lato" w:hAnsi="Lato"/>
          <w:lang w:val="en-CA"/>
        </w:rPr>
        <w:t xml:space="preserve"> may request that any dispute arising out of this Agreement be submitted to binding arbitration before a mutually agreed</w:t>
      </w:r>
      <w:r w:rsidR="00D43565" w:rsidRPr="00AC6DF9">
        <w:rPr>
          <w:rFonts w:ascii="Lato" w:hAnsi="Lato"/>
          <w:lang w:val="en-CA"/>
        </w:rPr>
        <w:t>-</w:t>
      </w:r>
      <w:r w:rsidR="00562A53" w:rsidRPr="00AC6DF9">
        <w:rPr>
          <w:rFonts w:ascii="Lato" w:hAnsi="Lato"/>
          <w:lang w:val="en-CA"/>
        </w:rPr>
        <w:t>upon arbitrator</w:t>
      </w:r>
      <w:r w:rsidR="005F53F5" w:rsidRPr="00AC6DF9">
        <w:rPr>
          <w:rFonts w:ascii="Lato" w:hAnsi="Lato"/>
          <w:lang w:val="en-CA"/>
        </w:rPr>
        <w:t xml:space="preserve"> </w:t>
      </w:r>
      <w:r w:rsidR="007B626B">
        <w:rPr>
          <w:rFonts w:ascii="Lato" w:hAnsi="Lato"/>
          <w:lang w:val="en-CA"/>
        </w:rPr>
        <w:t>under</w:t>
      </w:r>
      <w:r w:rsidR="005F53F5" w:rsidRPr="00AC6DF9">
        <w:rPr>
          <w:rFonts w:ascii="Lato" w:hAnsi="Lato"/>
          <w:lang w:val="en-CA"/>
        </w:rPr>
        <w:t xml:space="preserve"> the </w:t>
      </w:r>
      <w:r w:rsidR="00BC5D48" w:rsidRPr="00AC6DF9">
        <w:rPr>
          <w:rFonts w:ascii="Lato" w:hAnsi="Lato"/>
          <w:lang w:val="en-CA"/>
        </w:rPr>
        <w:t xml:space="preserve">arbitration legislation of </w:t>
      </w:r>
      <w:r w:rsidR="009E3706" w:rsidRPr="00AC6DF9">
        <w:rPr>
          <w:rFonts w:ascii="Lato" w:hAnsi="Lato"/>
          <w:lang w:val="en-CA"/>
        </w:rPr>
        <w:t>the governing</w:t>
      </w:r>
      <w:r w:rsidR="00BC5D48" w:rsidRPr="00AC6DF9">
        <w:rPr>
          <w:rFonts w:ascii="Lato" w:hAnsi="Lato"/>
          <w:lang w:val="en-CA"/>
        </w:rPr>
        <w:t xml:space="preserve"> province or territory</w:t>
      </w:r>
      <w:r w:rsidR="00562A53" w:rsidRPr="00AC6DF9">
        <w:rPr>
          <w:rFonts w:ascii="Lato" w:hAnsi="Lato"/>
          <w:lang w:val="en-CA"/>
        </w:rPr>
        <w:t xml:space="preserve">. The arbitrator’s decision or award </w:t>
      </w:r>
      <w:r w:rsidR="009E7171" w:rsidRPr="00AC6DF9">
        <w:rPr>
          <w:rFonts w:ascii="Lato" w:hAnsi="Lato"/>
          <w:lang w:val="en-CA"/>
        </w:rPr>
        <w:t xml:space="preserve">will </w:t>
      </w:r>
      <w:r w:rsidR="00562A53" w:rsidRPr="00AC6DF9">
        <w:rPr>
          <w:rFonts w:ascii="Lato" w:hAnsi="Lato"/>
          <w:lang w:val="en-CA"/>
        </w:rPr>
        <w:t xml:space="preserve">be </w:t>
      </w:r>
      <w:r w:rsidR="00BC78B2" w:rsidRPr="00AC6DF9">
        <w:rPr>
          <w:rFonts w:ascii="Lato" w:hAnsi="Lato"/>
          <w:lang w:val="en-CA"/>
        </w:rPr>
        <w:t>final</w:t>
      </w:r>
      <w:r w:rsidR="00BC78B2" w:rsidRPr="00BC78B2">
        <w:rPr>
          <w:rFonts w:ascii="Lato" w:hAnsi="Lato"/>
          <w:lang w:val="en-CA"/>
        </w:rPr>
        <w:t>.</w:t>
      </w:r>
      <w:r w:rsidR="004F03C8">
        <w:rPr>
          <w:rFonts w:ascii="Lato" w:hAnsi="Lato"/>
          <w:color w:val="00B050"/>
          <w:lang w:val="en-CA"/>
        </w:rPr>
        <w:t xml:space="preserve"> </w:t>
      </w:r>
      <w:r w:rsidR="00D02758" w:rsidRPr="00F9568A">
        <w:rPr>
          <w:rFonts w:ascii="Lato" w:hAnsi="Lato"/>
          <w:lang w:val="en-CA"/>
        </w:rPr>
        <w:t xml:space="preserve">The </w:t>
      </w:r>
      <w:r w:rsidR="00C16E74">
        <w:rPr>
          <w:rFonts w:ascii="Lato" w:hAnsi="Lato"/>
          <w:lang w:val="en-CA"/>
        </w:rPr>
        <w:t>contractor</w:t>
      </w:r>
      <w:r w:rsidR="00D02758" w:rsidRPr="00F9568A">
        <w:rPr>
          <w:rFonts w:ascii="Lato" w:hAnsi="Lato"/>
          <w:lang w:val="en-CA"/>
        </w:rPr>
        <w:t xml:space="preserve"> is available to respond</w:t>
      </w:r>
      <w:r w:rsidR="00D02758" w:rsidRPr="00F9568A">
        <w:rPr>
          <w:rFonts w:ascii="Lato" w:hAnsi="Lato" w:hint="cs"/>
          <w:rtl/>
          <w:lang w:val="en-CA"/>
        </w:rPr>
        <w:t xml:space="preserve"> </w:t>
      </w:r>
      <w:r w:rsidR="00D02758" w:rsidRPr="00F9568A">
        <w:rPr>
          <w:rFonts w:ascii="Lato" w:hAnsi="Lato"/>
          <w:lang w:val="en-CA"/>
        </w:rPr>
        <w:t>to</w:t>
      </w:r>
      <w:r w:rsidR="00D02758" w:rsidRPr="00F9568A">
        <w:rPr>
          <w:rFonts w:ascii="Lato" w:hAnsi="Lato"/>
          <w:rtl/>
          <w:lang w:val="en-CA"/>
        </w:rPr>
        <w:t xml:space="preserve"> </w:t>
      </w:r>
      <w:r w:rsidR="00D02758" w:rsidRPr="00F9568A">
        <w:rPr>
          <w:rFonts w:ascii="Lato" w:hAnsi="Lato"/>
          <w:lang w:val="en-CA"/>
        </w:rPr>
        <w:t xml:space="preserve">legal claims in the court of </w:t>
      </w:r>
      <w:r w:rsidR="00D21323" w:rsidRPr="00D21323">
        <w:rPr>
          <w:rFonts w:ascii="Lato" w:hAnsi="Lato"/>
          <w:lang w:val="en-CA"/>
        </w:rPr>
        <w:t>Tallinn</w:t>
      </w:r>
      <w:r w:rsidR="00D02758" w:rsidRPr="00F9568A">
        <w:rPr>
          <w:rFonts w:ascii="Lato" w:hAnsi="Lato"/>
          <w:lang w:val="en-CA"/>
        </w:rPr>
        <w:t>. The cost of litigation is on</w:t>
      </w:r>
      <w:r w:rsidR="00AC7F69" w:rsidRPr="00F9568A">
        <w:rPr>
          <w:rFonts w:ascii="Lato" w:hAnsi="Lato"/>
          <w:lang w:val="en-CA"/>
        </w:rPr>
        <w:t xml:space="preserve"> </w:t>
      </w:r>
      <w:r w:rsidR="00D02758" w:rsidRPr="00F9568A">
        <w:rPr>
          <w:rFonts w:ascii="Lato" w:hAnsi="Lato"/>
          <w:lang w:val="en-CA"/>
        </w:rPr>
        <w:t>behalf of the plaintiff. The plaintiff is bound to</w:t>
      </w:r>
      <w:r w:rsidR="00D02758" w:rsidRPr="00F9568A">
        <w:rPr>
          <w:rFonts w:ascii="Lato" w:hAnsi="Lato" w:hint="cs"/>
          <w:rtl/>
          <w:lang w:val="en-CA"/>
        </w:rPr>
        <w:t xml:space="preserve"> </w:t>
      </w:r>
      <w:r w:rsidR="00D02758" w:rsidRPr="00F9568A">
        <w:rPr>
          <w:rFonts w:ascii="Lato" w:hAnsi="Lato"/>
          <w:lang w:val="en-CA"/>
        </w:rPr>
        <w:t xml:space="preserve">compensate for any costs occurring for the </w:t>
      </w:r>
      <w:r w:rsidR="00A81D4A">
        <w:rPr>
          <w:rFonts w:ascii="Lato" w:hAnsi="Lato"/>
          <w:lang w:val="en-CA"/>
        </w:rPr>
        <w:t>C</w:t>
      </w:r>
      <w:r w:rsidR="00C16E74">
        <w:rPr>
          <w:rFonts w:ascii="Lato" w:hAnsi="Lato"/>
          <w:lang w:val="en-CA"/>
        </w:rPr>
        <w:t>ontractor</w:t>
      </w:r>
      <w:r w:rsidR="00D02758" w:rsidRPr="00F9568A">
        <w:rPr>
          <w:rFonts w:ascii="Lato" w:hAnsi="Lato"/>
          <w:lang w:val="en-CA"/>
        </w:rPr>
        <w:t xml:space="preserve"> as a result of his/her legal claim, such as</w:t>
      </w:r>
      <w:r w:rsidR="00D02758" w:rsidRPr="00F9568A">
        <w:rPr>
          <w:rFonts w:ascii="Lato" w:hAnsi="Lato" w:hint="cs"/>
          <w:rtl/>
          <w:lang w:val="en-CA"/>
        </w:rPr>
        <w:t xml:space="preserve"> </w:t>
      </w:r>
      <w:r w:rsidR="00D02758" w:rsidRPr="00F9568A">
        <w:rPr>
          <w:rFonts w:ascii="Lato" w:hAnsi="Lato"/>
          <w:lang w:val="en-CA"/>
        </w:rPr>
        <w:t>the</w:t>
      </w:r>
      <w:r w:rsidR="00D02758" w:rsidRPr="00F9568A">
        <w:rPr>
          <w:rFonts w:ascii="Lato" w:hAnsi="Lato"/>
          <w:rtl/>
          <w:lang w:val="en-CA"/>
        </w:rPr>
        <w:t xml:space="preserve"> </w:t>
      </w:r>
      <w:r w:rsidR="00D02758" w:rsidRPr="00F9568A">
        <w:rPr>
          <w:rFonts w:ascii="Lato" w:hAnsi="Lato"/>
          <w:lang w:val="en-CA"/>
        </w:rPr>
        <w:t>cost of hiring the legal team, commute, accommodation, and meal expenses</w:t>
      </w:r>
    </w:p>
    <w:p w14:paraId="7D89AA28" w14:textId="77777777" w:rsidR="00562A53" w:rsidRPr="00AC6DF9" w:rsidRDefault="00562A53" w:rsidP="00004665">
      <w:pPr>
        <w:pStyle w:val="Heading2"/>
        <w:rPr>
          <w:rFonts w:ascii="Lato" w:hAnsi="Lato"/>
          <w:lang w:val="en-CA"/>
        </w:rPr>
      </w:pPr>
      <w:r w:rsidRPr="00AC6DF9">
        <w:rPr>
          <w:rFonts w:ascii="Lato" w:hAnsi="Lato"/>
          <w:lang w:val="en-CA"/>
        </w:rPr>
        <w:lastRenderedPageBreak/>
        <w:t>Applicable Law</w:t>
      </w:r>
    </w:p>
    <w:p w14:paraId="36935573" w14:textId="4BB69618" w:rsidR="007B626B" w:rsidRPr="00BB6DED" w:rsidRDefault="00562A53" w:rsidP="007B626B">
      <w:pPr>
        <w:pStyle w:val="NumberedPara"/>
        <w:jc w:val="lowKashida"/>
        <w:rPr>
          <w:rFonts w:ascii="Lato" w:hAnsi="Lato"/>
          <w:lang w:val="en-CA"/>
        </w:rPr>
      </w:pPr>
      <w:r w:rsidRPr="00BB6DED">
        <w:rPr>
          <w:rFonts w:ascii="Lato" w:hAnsi="Lato"/>
          <w:lang w:val="en-CA"/>
        </w:rPr>
        <w:t xml:space="preserve">This Agreement </w:t>
      </w:r>
      <w:r w:rsidR="00F33FE4" w:rsidRPr="00BB6DED">
        <w:rPr>
          <w:rFonts w:ascii="Lato" w:hAnsi="Lato"/>
          <w:lang w:val="en-CA"/>
        </w:rPr>
        <w:t>will</w:t>
      </w:r>
      <w:r w:rsidRPr="00BB6DED">
        <w:rPr>
          <w:rFonts w:ascii="Lato" w:hAnsi="Lato"/>
          <w:lang w:val="en-CA"/>
        </w:rPr>
        <w:t xml:space="preserve"> be governed and </w:t>
      </w:r>
      <w:r w:rsidR="00D43565" w:rsidRPr="00BB6DED">
        <w:rPr>
          <w:rFonts w:ascii="Lato" w:hAnsi="Lato"/>
          <w:lang w:val="en-CA"/>
        </w:rPr>
        <w:t xml:space="preserve">interpreted </w:t>
      </w:r>
      <w:r w:rsidR="007B626B" w:rsidRPr="00BB6DED">
        <w:rPr>
          <w:rFonts w:ascii="Lato" w:hAnsi="Lato"/>
          <w:lang w:val="en-CA"/>
        </w:rPr>
        <w:t>following</w:t>
      </w:r>
      <w:r w:rsidRPr="00BB6DED">
        <w:rPr>
          <w:rFonts w:ascii="Lato" w:hAnsi="Lato"/>
          <w:lang w:val="en-CA"/>
        </w:rPr>
        <w:t xml:space="preserve"> the laws of </w:t>
      </w:r>
      <w:r w:rsidR="00116666">
        <w:rPr>
          <w:rFonts w:ascii="Lato" w:hAnsi="Lato"/>
          <w:lang w:val="en-CA"/>
        </w:rPr>
        <w:t>Estonia</w:t>
      </w:r>
      <w:r w:rsidR="007B626B" w:rsidRPr="00BB6DED">
        <w:rPr>
          <w:rFonts w:ascii="Lato" w:hAnsi="Lato"/>
          <w:lang w:val="en-CA"/>
        </w:rPr>
        <w:t>.</w:t>
      </w:r>
    </w:p>
    <w:p w14:paraId="743D4E2C" w14:textId="6E02C75C" w:rsidR="00241C25" w:rsidRPr="00AC6DF9" w:rsidRDefault="00AF30F0" w:rsidP="00E63FF0">
      <w:pPr>
        <w:pStyle w:val="Commentary"/>
        <w:jc w:val="lowKashida"/>
        <w:rPr>
          <w:rFonts w:ascii="Lato" w:hAnsi="Lato"/>
          <w:lang w:val="en-CA"/>
        </w:rPr>
      </w:pPr>
      <w:r w:rsidRPr="00AC6DF9">
        <w:rPr>
          <w:rFonts w:ascii="Lato" w:hAnsi="Lato"/>
          <w:lang w:val="en-CA"/>
        </w:rPr>
        <w:t>Laws vary by jurisdiction; therefore</w:t>
      </w:r>
      <w:r w:rsidR="003E548F" w:rsidRPr="00AC6DF9">
        <w:rPr>
          <w:rFonts w:ascii="Lato" w:hAnsi="Lato"/>
          <w:lang w:val="en-CA"/>
        </w:rPr>
        <w:t>,</w:t>
      </w:r>
      <w:r w:rsidRPr="00AC6DF9">
        <w:rPr>
          <w:rFonts w:ascii="Lato" w:hAnsi="Lato"/>
          <w:lang w:val="en-CA"/>
        </w:rPr>
        <w:t xml:space="preserve"> the agreement should specify which laws will apply to the agreement</w:t>
      </w:r>
      <w:r w:rsidR="00D43565" w:rsidRPr="00AC6DF9">
        <w:rPr>
          <w:rFonts w:ascii="Lato" w:hAnsi="Lato"/>
          <w:lang w:val="en-CA"/>
        </w:rPr>
        <w:t xml:space="preserve">. This will </w:t>
      </w:r>
      <w:r w:rsidRPr="00AC6DF9">
        <w:rPr>
          <w:rFonts w:ascii="Lato" w:hAnsi="Lato"/>
          <w:lang w:val="en-CA"/>
        </w:rPr>
        <w:t xml:space="preserve">avoid any confusion or conflict </w:t>
      </w:r>
      <w:r w:rsidR="00D43565" w:rsidRPr="00AC6DF9">
        <w:rPr>
          <w:rFonts w:ascii="Lato" w:hAnsi="Lato"/>
          <w:lang w:val="en-CA"/>
        </w:rPr>
        <w:t>if you</w:t>
      </w:r>
      <w:r w:rsidR="00241C25" w:rsidRPr="00AC6DF9">
        <w:rPr>
          <w:rFonts w:ascii="Lato" w:hAnsi="Lato"/>
          <w:lang w:val="en-CA"/>
        </w:rPr>
        <w:t xml:space="preserve"> wor</w:t>
      </w:r>
      <w:r w:rsidRPr="00AC6DF9">
        <w:rPr>
          <w:rFonts w:ascii="Lato" w:hAnsi="Lato"/>
          <w:lang w:val="en-CA"/>
        </w:rPr>
        <w:t>k</w:t>
      </w:r>
      <w:r w:rsidR="00241C25" w:rsidRPr="00AC6DF9">
        <w:rPr>
          <w:rFonts w:ascii="Lato" w:hAnsi="Lato"/>
          <w:lang w:val="en-CA"/>
        </w:rPr>
        <w:t xml:space="preserve"> for </w:t>
      </w:r>
      <w:r w:rsidR="00D43565" w:rsidRPr="00AC6DF9">
        <w:rPr>
          <w:rFonts w:ascii="Lato" w:hAnsi="Lato"/>
          <w:lang w:val="en-CA"/>
        </w:rPr>
        <w:t xml:space="preserve">a </w:t>
      </w:r>
      <w:r w:rsidR="00241C25" w:rsidRPr="00AC6DF9">
        <w:rPr>
          <w:rFonts w:ascii="Lato" w:hAnsi="Lato"/>
          <w:lang w:val="en-CA"/>
        </w:rPr>
        <w:t xml:space="preserve">client in </w:t>
      </w:r>
      <w:r w:rsidRPr="00AC6DF9">
        <w:rPr>
          <w:rFonts w:ascii="Lato" w:hAnsi="Lato"/>
          <w:lang w:val="en-CA"/>
        </w:rPr>
        <w:t>another</w:t>
      </w:r>
      <w:r w:rsidR="00241C25" w:rsidRPr="00AC6DF9">
        <w:rPr>
          <w:rFonts w:ascii="Lato" w:hAnsi="Lato"/>
          <w:lang w:val="en-CA"/>
        </w:rPr>
        <w:t xml:space="preserve"> province</w:t>
      </w:r>
      <w:r w:rsidRPr="00AC6DF9">
        <w:rPr>
          <w:rFonts w:ascii="Lato" w:hAnsi="Lato"/>
          <w:lang w:val="en-CA"/>
        </w:rPr>
        <w:t>, territory, or country</w:t>
      </w:r>
      <w:r w:rsidR="00241C25" w:rsidRPr="00AC6DF9">
        <w:rPr>
          <w:rFonts w:ascii="Lato" w:hAnsi="Lato"/>
          <w:lang w:val="en-CA"/>
        </w:rPr>
        <w:t>.</w:t>
      </w:r>
    </w:p>
    <w:p w14:paraId="56A8F313" w14:textId="3772157F" w:rsidR="00D71CE9" w:rsidRPr="00AC6DF9" w:rsidRDefault="00562A53" w:rsidP="00E63FF0">
      <w:pPr>
        <w:pStyle w:val="NumberedPara"/>
        <w:jc w:val="lowKashida"/>
        <w:rPr>
          <w:rFonts w:ascii="Lato" w:hAnsi="Lato"/>
          <w:lang w:val="en-CA"/>
        </w:rPr>
      </w:pPr>
      <w:r w:rsidRPr="00AC6DF9">
        <w:rPr>
          <w:rFonts w:ascii="Lato" w:hAnsi="Lato"/>
          <w:lang w:val="en-CA"/>
        </w:rPr>
        <w:t xml:space="preserve">If any part of this Agreement </w:t>
      </w:r>
      <w:r w:rsidR="004D19AF" w:rsidRPr="00AC6DF9">
        <w:rPr>
          <w:rFonts w:ascii="Lato" w:hAnsi="Lato"/>
          <w:lang w:val="en-CA"/>
        </w:rPr>
        <w:t>is found to</w:t>
      </w:r>
      <w:r w:rsidRPr="00AC6DF9">
        <w:rPr>
          <w:rFonts w:ascii="Lato" w:hAnsi="Lato"/>
          <w:lang w:val="en-CA"/>
        </w:rPr>
        <w:t xml:space="preserve"> be unlawful, void, or for any reason unenforceable, </w:t>
      </w:r>
      <w:r w:rsidR="005F53F5" w:rsidRPr="00AC6DF9">
        <w:rPr>
          <w:rFonts w:ascii="Lato" w:hAnsi="Lato"/>
          <w:lang w:val="en-CA"/>
        </w:rPr>
        <w:t>it</w:t>
      </w:r>
      <w:r w:rsidRPr="00AC6DF9">
        <w:rPr>
          <w:rFonts w:ascii="Lato" w:hAnsi="Lato"/>
          <w:lang w:val="en-CA"/>
        </w:rPr>
        <w:t xml:space="preserve"> </w:t>
      </w:r>
      <w:r w:rsidR="004D19AF" w:rsidRPr="00AC6DF9">
        <w:rPr>
          <w:rFonts w:ascii="Lato" w:hAnsi="Lato"/>
          <w:lang w:val="en-CA"/>
        </w:rPr>
        <w:t>will</w:t>
      </w:r>
      <w:r w:rsidRPr="00AC6DF9">
        <w:rPr>
          <w:rFonts w:ascii="Lato" w:hAnsi="Lato"/>
          <w:lang w:val="en-CA"/>
        </w:rPr>
        <w:t xml:space="preserve"> be considered separate from th</w:t>
      </w:r>
      <w:bookmarkStart w:id="18" w:name="Editing"/>
      <w:bookmarkEnd w:id="18"/>
      <w:r w:rsidRPr="00AC6DF9">
        <w:rPr>
          <w:rFonts w:ascii="Lato" w:hAnsi="Lato"/>
          <w:lang w:val="en-CA"/>
        </w:rPr>
        <w:t xml:space="preserve">is Agreement and </w:t>
      </w:r>
      <w:r w:rsidR="004D19AF" w:rsidRPr="00AC6DF9">
        <w:rPr>
          <w:rFonts w:ascii="Lato" w:hAnsi="Lato"/>
          <w:lang w:val="en-CA"/>
        </w:rPr>
        <w:t>will</w:t>
      </w:r>
      <w:r w:rsidRPr="00AC6DF9">
        <w:rPr>
          <w:rFonts w:ascii="Lato" w:hAnsi="Lato"/>
          <w:lang w:val="en-CA"/>
        </w:rPr>
        <w:t xml:space="preserve"> not affect the validity and enforceability of the remaining Agreement.</w:t>
      </w:r>
      <w:r w:rsidR="00D71CE9" w:rsidRPr="00AC6DF9">
        <w:rPr>
          <w:rFonts w:ascii="Lato" w:hAnsi="Lato"/>
          <w:lang w:val="en-CA"/>
        </w:rPr>
        <w:t xml:space="preserve"> </w:t>
      </w:r>
      <w:r w:rsidR="002946FA" w:rsidRPr="00AC6DF9">
        <w:rPr>
          <w:rFonts w:ascii="Lato" w:hAnsi="Lato"/>
          <w:lang w:val="en-CA"/>
        </w:rPr>
        <w:t xml:space="preserve">If either the </w:t>
      </w:r>
      <w:r w:rsidR="00C16E74">
        <w:rPr>
          <w:rFonts w:ascii="Lato" w:hAnsi="Lato"/>
          <w:lang w:val="en-CA"/>
        </w:rPr>
        <w:t>Contractor</w:t>
      </w:r>
      <w:r w:rsidR="002946FA" w:rsidRPr="00AC6DF9">
        <w:rPr>
          <w:rFonts w:ascii="Lato" w:hAnsi="Lato"/>
          <w:lang w:val="en-CA"/>
        </w:rPr>
        <w:t xml:space="preserve"> or the Editor waives a breach or defau</w:t>
      </w:r>
      <w:r w:rsidR="00D71CE9" w:rsidRPr="00AC6DF9">
        <w:rPr>
          <w:rFonts w:ascii="Lato" w:hAnsi="Lato"/>
          <w:lang w:val="en-CA"/>
        </w:rPr>
        <w:t>lt under this</w:t>
      </w:r>
      <w:r w:rsidR="002946FA" w:rsidRPr="00AC6DF9">
        <w:rPr>
          <w:rFonts w:ascii="Lato" w:hAnsi="Lato"/>
          <w:lang w:val="en-CA"/>
        </w:rPr>
        <w:t xml:space="preserve"> Agreement, </w:t>
      </w:r>
      <w:r w:rsidR="00D71CE9" w:rsidRPr="00AC6DF9">
        <w:rPr>
          <w:rFonts w:ascii="Lato" w:hAnsi="Lato"/>
          <w:lang w:val="en-CA"/>
        </w:rPr>
        <w:t>the waiver will not apply to a repeat of the same breach or a breach or default of another clause in the Agreement.</w:t>
      </w:r>
    </w:p>
    <w:p w14:paraId="6EB6F212" w14:textId="5C6F8251" w:rsidR="00BA0748" w:rsidRPr="00AC6DF9" w:rsidRDefault="00BA0748" w:rsidP="007D5F43">
      <w:pPr>
        <w:pStyle w:val="Heading2"/>
        <w:rPr>
          <w:rFonts w:ascii="Lato" w:hAnsi="Lato"/>
          <w:lang w:val="en-CA"/>
        </w:rPr>
      </w:pPr>
      <w:r w:rsidRPr="00AC6DF9">
        <w:rPr>
          <w:rFonts w:ascii="Lato" w:hAnsi="Lato"/>
          <w:lang w:val="en-CA"/>
        </w:rPr>
        <w:t>Modification of Agreement</w:t>
      </w:r>
    </w:p>
    <w:p w14:paraId="3A7BF240" w14:textId="1C4F38DE" w:rsidR="00BA0748" w:rsidRPr="006E6501" w:rsidRDefault="00BA0748" w:rsidP="007B626B">
      <w:pPr>
        <w:pStyle w:val="NumberedPara"/>
        <w:jc w:val="lowKashida"/>
        <w:rPr>
          <w:rFonts w:ascii="Lato" w:hAnsi="Lato"/>
          <w:color w:val="000000" w:themeColor="text2"/>
        </w:rPr>
      </w:pPr>
      <w:r w:rsidRPr="006E6501">
        <w:rPr>
          <w:rFonts w:ascii="Lato" w:hAnsi="Lato"/>
          <w:color w:val="000000" w:themeColor="text2"/>
        </w:rPr>
        <w:t xml:space="preserve">Any modification of this Agreement must be in writing and acknowledged in writing by both the </w:t>
      </w:r>
      <w:r w:rsidR="00C16E74">
        <w:rPr>
          <w:rFonts w:ascii="Lato" w:hAnsi="Lato"/>
          <w:color w:val="000000" w:themeColor="text2"/>
        </w:rPr>
        <w:t>Contractor</w:t>
      </w:r>
      <w:r w:rsidRPr="006E6501">
        <w:rPr>
          <w:rFonts w:ascii="Lato" w:hAnsi="Lato"/>
          <w:color w:val="000000" w:themeColor="text2"/>
        </w:rPr>
        <w:t xml:space="preserve"> and the Editor.</w:t>
      </w:r>
    </w:p>
    <w:p w14:paraId="4C5E0492" w14:textId="65544CB3" w:rsidR="00173677" w:rsidRPr="00001B67" w:rsidRDefault="00173677" w:rsidP="00173677">
      <w:pPr>
        <w:pStyle w:val="Commentary"/>
        <w:rPr>
          <w:rFonts w:ascii="Lato" w:hAnsi="Lato"/>
          <w:b/>
          <w:bCs/>
          <w:lang w:val="en-CA"/>
        </w:rPr>
      </w:pPr>
      <w:r w:rsidRPr="00001B67">
        <w:rPr>
          <w:rFonts w:ascii="Lato" w:hAnsi="Lato"/>
          <w:b/>
          <w:bCs/>
          <w:lang w:val="en-CA"/>
        </w:rPr>
        <w:t>The Agreement refers in several places to documenting changes in writing. This does not necessarily require an amendment to the agreement. An exchange of emails outlining and acknowledging the agreed changes may be sufficient.</w:t>
      </w:r>
    </w:p>
    <w:p w14:paraId="64F4B4D0" w14:textId="52B7F29F" w:rsidR="00562A53" w:rsidRPr="00001B67" w:rsidRDefault="00562A53" w:rsidP="00555E2B">
      <w:pPr>
        <w:pStyle w:val="Heading1"/>
        <w:rPr>
          <w:rFonts w:ascii="Lato" w:hAnsi="Lato"/>
          <w:b/>
          <w:bCs/>
          <w:lang w:val="en-CA"/>
        </w:rPr>
      </w:pPr>
      <w:r w:rsidRPr="00001B67">
        <w:rPr>
          <w:rFonts w:ascii="Lato" w:hAnsi="Lato"/>
          <w:b/>
          <w:bCs/>
          <w:lang w:val="en-CA"/>
        </w:rPr>
        <w:t>Signatures</w:t>
      </w:r>
    </w:p>
    <w:p w14:paraId="3C72DF5E" w14:textId="0DDC7E57" w:rsidR="00562A53" w:rsidRPr="00AC6DF9" w:rsidRDefault="00562A53" w:rsidP="00B17A69">
      <w:pPr>
        <w:pStyle w:val="NumberedPara"/>
        <w:jc w:val="lowKashida"/>
        <w:rPr>
          <w:rFonts w:ascii="Lato" w:hAnsi="Lato"/>
          <w:lang w:val="en-CA"/>
        </w:rPr>
      </w:pPr>
      <w:r w:rsidRPr="00AC6DF9">
        <w:rPr>
          <w:rFonts w:ascii="Lato" w:hAnsi="Lato"/>
          <w:lang w:val="en-CA"/>
        </w:rPr>
        <w:t xml:space="preserve">The </w:t>
      </w:r>
      <w:r w:rsidR="00C16E74">
        <w:rPr>
          <w:rFonts w:ascii="Lato" w:hAnsi="Lato"/>
          <w:lang w:val="en-CA"/>
        </w:rPr>
        <w:t>Contractor</w:t>
      </w:r>
      <w:r w:rsidR="00F8644E">
        <w:rPr>
          <w:rFonts w:ascii="Lato" w:hAnsi="Lato"/>
          <w:lang w:val="en-CA"/>
        </w:rPr>
        <w:t xml:space="preserve"> </w:t>
      </w:r>
      <w:r w:rsidRPr="00AC6DF9">
        <w:rPr>
          <w:rFonts w:ascii="Lato" w:hAnsi="Lato"/>
          <w:lang w:val="en-CA"/>
        </w:rPr>
        <w:t>and the Editor each confirm that they have full power and authority to enter into this Agreement</w:t>
      </w:r>
      <w:r w:rsidR="00F60779" w:rsidRPr="00AC6DF9">
        <w:rPr>
          <w:rFonts w:ascii="Lato" w:hAnsi="Lato"/>
          <w:lang w:val="en-CA"/>
        </w:rPr>
        <w:t xml:space="preserve"> and </w:t>
      </w:r>
      <w:r w:rsidRPr="00AC6DF9">
        <w:rPr>
          <w:rFonts w:ascii="Lato" w:hAnsi="Lato"/>
          <w:lang w:val="en-CA"/>
        </w:rPr>
        <w:t>acknowledge that their</w:t>
      </w:r>
      <w:r w:rsidR="00FB63AD">
        <w:rPr>
          <w:rFonts w:ascii="Lato" w:hAnsi="Lato"/>
          <w:lang w:val="en-CA"/>
        </w:rPr>
        <w:t xml:space="preserve"> </w:t>
      </w:r>
      <w:r w:rsidRPr="00C626D3">
        <w:rPr>
          <w:rFonts w:ascii="Lato" w:hAnsi="Lato"/>
          <w:lang w:val="en-CA"/>
        </w:rPr>
        <w:t>signatures</w:t>
      </w:r>
      <w:r w:rsidRPr="00AC6DF9">
        <w:rPr>
          <w:rFonts w:ascii="Lato" w:hAnsi="Lato"/>
          <w:lang w:val="en-CA"/>
        </w:rPr>
        <w:t xml:space="preserve"> are sufficient proof of accepting the terms of this Agreement.</w:t>
      </w:r>
    </w:p>
    <w:p w14:paraId="1301C480" w14:textId="50080A5B" w:rsidR="00562A53" w:rsidRPr="00F11951" w:rsidRDefault="00562A53" w:rsidP="00555E2B">
      <w:pPr>
        <w:keepNext/>
        <w:rPr>
          <w:rFonts w:ascii="Lato" w:hAnsi="Lato"/>
          <w:lang w:val="en-US"/>
        </w:rPr>
      </w:pPr>
      <w:r w:rsidRPr="00AC6DF9">
        <w:rPr>
          <w:rFonts w:ascii="Lato" w:hAnsi="Lato"/>
          <w:b/>
          <w:lang w:val="en-CA"/>
        </w:rPr>
        <w:t>DATE</w:t>
      </w:r>
      <w:r w:rsidR="00F60779" w:rsidRPr="00AC6DF9">
        <w:rPr>
          <w:rFonts w:ascii="Lato" w:hAnsi="Lato"/>
          <w:lang w:val="en-CA"/>
        </w:rPr>
        <w:t>:</w:t>
      </w:r>
      <w:r w:rsidR="00F60779" w:rsidRPr="00AC6DF9">
        <w:rPr>
          <w:rFonts w:ascii="Lato" w:hAnsi="Lato"/>
          <w:lang w:val="en-CA"/>
        </w:rPr>
        <w:tab/>
      </w:r>
    </w:p>
    <w:p w14:paraId="45DC0B56" w14:textId="77777777" w:rsidR="00562A53" w:rsidRPr="00AC6DF9" w:rsidRDefault="00562A53" w:rsidP="00555E2B">
      <w:pPr>
        <w:keepNext/>
        <w:rPr>
          <w:rFonts w:ascii="Lato" w:hAnsi="Lato"/>
          <w:lang w:val="en-CA"/>
        </w:rPr>
      </w:pPr>
    </w:p>
    <w:p w14:paraId="7CC0ACAB" w14:textId="38020D35" w:rsidR="00970355" w:rsidRDefault="00562A53" w:rsidP="00F8644E">
      <w:pPr>
        <w:tabs>
          <w:tab w:val="left" w:pos="4253"/>
        </w:tabs>
        <w:spacing w:after="0"/>
        <w:rPr>
          <w:rFonts w:ascii="Lato" w:hAnsi="Lato"/>
          <w:lang w:val="en-CA"/>
        </w:rPr>
      </w:pPr>
      <w:r w:rsidRPr="00AC6DF9">
        <w:rPr>
          <w:rFonts w:ascii="Lato" w:hAnsi="Lato"/>
          <w:lang w:val="en-CA"/>
        </w:rPr>
        <w:t>_______________________________</w:t>
      </w:r>
      <w:r w:rsidR="00F60779" w:rsidRPr="00AC6DF9">
        <w:rPr>
          <w:rFonts w:ascii="Lato" w:hAnsi="Lato"/>
          <w:lang w:val="en-CA"/>
        </w:rPr>
        <w:t>___________</w:t>
      </w:r>
      <w:r w:rsidRPr="00AC6DF9">
        <w:rPr>
          <w:rFonts w:ascii="Lato" w:hAnsi="Lato"/>
          <w:lang w:val="en-CA"/>
        </w:rPr>
        <w:t>___</w:t>
      </w:r>
      <w:r w:rsidRPr="00AC6DF9">
        <w:rPr>
          <w:rFonts w:ascii="Lato" w:hAnsi="Lato"/>
          <w:lang w:val="en-CA"/>
        </w:rPr>
        <w:tab/>
      </w:r>
      <w:r w:rsidR="00F60779" w:rsidRPr="00AC6DF9">
        <w:rPr>
          <w:rFonts w:ascii="Lato" w:hAnsi="Lato"/>
          <w:lang w:val="en-CA"/>
        </w:rPr>
        <w:t>_____________________________________________</w:t>
      </w:r>
      <w:r w:rsidR="00F60779" w:rsidRPr="00AC6DF9">
        <w:rPr>
          <w:rFonts w:ascii="Lato" w:hAnsi="Lato"/>
          <w:lang w:val="en-CA"/>
        </w:rPr>
        <w:br/>
      </w:r>
      <w:r w:rsidRPr="00AC6DF9">
        <w:rPr>
          <w:rFonts w:ascii="Lato" w:hAnsi="Lato"/>
          <w:b/>
          <w:lang w:val="en-CA"/>
        </w:rPr>
        <w:t>Editor</w:t>
      </w:r>
      <w:r w:rsidR="00F60779" w:rsidRPr="00AC6DF9">
        <w:rPr>
          <w:rFonts w:ascii="Lato" w:hAnsi="Lato"/>
          <w:lang w:val="en-CA"/>
        </w:rPr>
        <w:tab/>
      </w:r>
      <w:r w:rsidR="00C16E74">
        <w:rPr>
          <w:rFonts w:ascii="Lato" w:hAnsi="Lato"/>
          <w:b/>
          <w:lang w:val="en-CA"/>
        </w:rPr>
        <w:t>Contractor</w:t>
      </w:r>
      <w:r w:rsidR="00F60779" w:rsidRPr="00AC6DF9">
        <w:rPr>
          <w:rFonts w:ascii="Lato" w:hAnsi="Lato"/>
          <w:color w:val="FF0000"/>
          <w:lang w:val="en-CA"/>
        </w:rPr>
        <w:br/>
      </w:r>
      <w:r w:rsidR="00AE03AB" w:rsidRPr="00AC6DF9">
        <w:rPr>
          <w:rFonts w:ascii="Lato" w:hAnsi="Lato"/>
          <w:lang w:val="en-CA"/>
        </w:rPr>
        <w:fldChar w:fldCharType="begin">
          <w:ffData>
            <w:name w:val="Text52"/>
            <w:enabled/>
            <w:calcOnExit w:val="0"/>
            <w:textInput>
              <w:default w:val="{Editor’s Name}"/>
            </w:textInput>
          </w:ffData>
        </w:fldChar>
      </w:r>
      <w:r w:rsidR="00AE03AB" w:rsidRPr="00AC6DF9">
        <w:rPr>
          <w:rFonts w:ascii="Lato" w:hAnsi="Lato"/>
          <w:lang w:val="en-CA"/>
        </w:rPr>
        <w:instrText xml:space="preserve"> </w:instrText>
      </w:r>
      <w:bookmarkStart w:id="19" w:name="Text52"/>
      <w:r w:rsidR="00AE03AB" w:rsidRPr="00AC6DF9">
        <w:rPr>
          <w:rFonts w:ascii="Lato" w:hAnsi="Lato"/>
          <w:lang w:val="en-CA"/>
        </w:rPr>
        <w:instrText xml:space="preserve">FORMTEXT </w:instrText>
      </w:r>
      <w:r w:rsidR="00AE03AB" w:rsidRPr="00AC6DF9">
        <w:rPr>
          <w:rFonts w:ascii="Lato" w:hAnsi="Lato"/>
          <w:lang w:val="en-CA"/>
        </w:rPr>
      </w:r>
      <w:r w:rsidR="00AE03AB" w:rsidRPr="00AC6DF9">
        <w:rPr>
          <w:rFonts w:ascii="Lato" w:hAnsi="Lato"/>
          <w:lang w:val="en-CA"/>
        </w:rPr>
        <w:fldChar w:fldCharType="separate"/>
      </w:r>
      <w:r w:rsidR="00AE03AB" w:rsidRPr="00AC6DF9">
        <w:rPr>
          <w:rFonts w:ascii="Lato" w:hAnsi="Lato"/>
          <w:noProof/>
          <w:lang w:val="en-CA"/>
        </w:rPr>
        <w:t>{Editor’s Name}</w:t>
      </w:r>
      <w:r w:rsidR="00AE03AB" w:rsidRPr="00AC6DF9">
        <w:rPr>
          <w:rFonts w:ascii="Lato" w:hAnsi="Lato"/>
          <w:lang w:val="en-CA"/>
        </w:rPr>
        <w:fldChar w:fldCharType="end"/>
      </w:r>
      <w:bookmarkEnd w:id="19"/>
      <w:r w:rsidR="00F60779" w:rsidRPr="00AC6DF9">
        <w:rPr>
          <w:rFonts w:ascii="Lato" w:hAnsi="Lato"/>
          <w:lang w:val="en-CA"/>
        </w:rPr>
        <w:tab/>
      </w:r>
      <w:r w:rsidR="003844A8">
        <w:rPr>
          <w:rFonts w:ascii="Lato" w:hAnsi="Lato"/>
          <w:lang w:val="en-CA"/>
        </w:rPr>
        <w:t>Zarin homa foreign trade industry &amp; limited trade company</w:t>
      </w:r>
    </w:p>
    <w:sectPr w:rsidR="00970355" w:rsidSect="00E01292">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pgMar w:top="1440" w:right="720" w:bottom="1440" w:left="1080" w:header="720" w:footer="720" w:gutter="0"/>
      <w:paperSrc w:first="119" w:other="119"/>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CE2FC" w14:textId="77777777" w:rsidR="00431B3B" w:rsidRDefault="00431B3B">
      <w:pPr>
        <w:spacing w:line="20" w:lineRule="exact"/>
      </w:pPr>
    </w:p>
  </w:endnote>
  <w:endnote w:type="continuationSeparator" w:id="0">
    <w:p w14:paraId="3A6FAE6C" w14:textId="77777777" w:rsidR="00431B3B" w:rsidRDefault="00431B3B">
      <w:r>
        <w:t xml:space="preserve"> </w:t>
      </w:r>
    </w:p>
  </w:endnote>
  <w:endnote w:type="continuationNotice" w:id="1">
    <w:p w14:paraId="6ABB91B6" w14:textId="77777777" w:rsidR="00431B3B" w:rsidRDefault="00431B3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delle Sans">
    <w:altName w:val="Corbel"/>
    <w:panose1 w:val="00000000000000000000"/>
    <w:charset w:val="4D"/>
    <w:family w:val="auto"/>
    <w:notTrueType/>
    <w:pitch w:val="variable"/>
    <w:sig w:usb0="00000001" w:usb1="0000004B" w:usb2="00000000" w:usb3="00000000" w:csb0="00000083" w:csb1="00000000"/>
  </w:font>
  <w:font w:name="HGｺﾞｼｯｸM">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4D"/>
    <w:family w:val="auto"/>
    <w:pitch w:val="variable"/>
    <w:sig w:usb0="A00002FF" w:usb1="7800205A" w:usb2="14600000" w:usb3="00000000" w:csb0="00000193" w:csb1="00000000"/>
  </w:font>
  <w:font w:name="Trebuchet MS">
    <w:panose1 w:val="020B0603020202020204"/>
    <w:charset w:val="00"/>
    <w:family w:val="swiss"/>
    <w:pitch w:val="variable"/>
    <w:sig w:usb0="000006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G明朝B">
    <w:panose1 w:val="00000000000000000000"/>
    <w:charset w:val="00"/>
    <w:family w:val="roman"/>
    <w:notTrueType/>
    <w:pitch w:val="default"/>
  </w:font>
  <w:font w:name="Imprint MT Shadow">
    <w:panose1 w:val="04020605060303030202"/>
    <w:charset w:val="00"/>
    <w:family w:val="decorative"/>
    <w:pitch w:val="variable"/>
    <w:sig w:usb0="00000003" w:usb1="00000000" w:usb2="00000000" w:usb3="00000000" w:csb0="00000001" w:csb1="00000000"/>
  </w:font>
  <w:font w:name="Lato">
    <w:altName w:val="Segoe UI"/>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2814E" w14:textId="77777777" w:rsidR="004F3201" w:rsidRDefault="004F3201" w:rsidP="00FA0A4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3E7574A" w14:textId="77777777" w:rsidR="004F3201" w:rsidRDefault="004F3201" w:rsidP="00FA0A4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6D0C966F" w14:textId="77777777" w:rsidR="004F3201" w:rsidRDefault="004F3201" w:rsidP="00FA0A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1FC92" w14:textId="3D3C6051" w:rsidR="004F3201" w:rsidRDefault="004F3201" w:rsidP="0082455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C4438">
      <w:rPr>
        <w:rStyle w:val="PageNumber"/>
        <w:noProof/>
      </w:rPr>
      <w:t>1</w:t>
    </w:r>
    <w:r>
      <w:rPr>
        <w:rStyle w:val="PageNumber"/>
      </w:rPr>
      <w:fldChar w:fldCharType="end"/>
    </w:r>
  </w:p>
  <w:p w14:paraId="71B32B14" w14:textId="77777777" w:rsidR="004F3201" w:rsidRDefault="004F3201" w:rsidP="00FA0A47">
    <w:pPr>
      <w:pStyle w:val="Footer"/>
      <w:spacing w:before="240" w:line="240" w:lineRule="exact"/>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DA6E4" w14:textId="77777777" w:rsidR="00001B67" w:rsidRDefault="00001B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33FA1" w14:textId="77777777" w:rsidR="00431B3B" w:rsidRDefault="00431B3B">
      <w:r>
        <w:separator/>
      </w:r>
    </w:p>
  </w:footnote>
  <w:footnote w:type="continuationSeparator" w:id="0">
    <w:p w14:paraId="41ABD46C" w14:textId="77777777" w:rsidR="00431B3B" w:rsidRDefault="00431B3B">
      <w:pPr>
        <w:spacing w:after="0"/>
      </w:pPr>
      <w:r>
        <w:continuationSeparator/>
      </w:r>
    </w:p>
  </w:footnote>
  <w:footnote w:type="continuationNotice" w:id="1">
    <w:p w14:paraId="597F592C" w14:textId="77777777" w:rsidR="00431B3B" w:rsidRDefault="00431B3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FB678" w14:textId="77777777" w:rsidR="00001B67" w:rsidRDefault="00001B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855BF" w14:textId="20BBB95A" w:rsidR="004F3201" w:rsidRPr="00374CF9" w:rsidRDefault="00374CF9" w:rsidP="00374CF9">
    <w:pPr>
      <w:pStyle w:val="Header"/>
      <w:bidi/>
      <w:jc w:val="center"/>
    </w:pPr>
    <w:r>
      <w:rPr>
        <w:noProof/>
      </w:rPr>
      <w:drawing>
        <wp:inline distT="0" distB="0" distL="0" distR="0" wp14:anchorId="38F41495" wp14:editId="61C518DD">
          <wp:extent cx="1569489" cy="882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7278" cy="90390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B2918" w14:textId="77777777" w:rsidR="00001B67" w:rsidRDefault="00001B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811C2"/>
    <w:multiLevelType w:val="hybridMultilevel"/>
    <w:tmpl w:val="DDEE70AC"/>
    <w:lvl w:ilvl="0" w:tplc="04090001">
      <w:start w:val="1"/>
      <w:numFmt w:val="bullet"/>
      <w:lvlText w:val=""/>
      <w:lvlJc w:val="left"/>
      <w:pPr>
        <w:ind w:left="413" w:hanging="360"/>
      </w:pPr>
      <w:rPr>
        <w:rFonts w:ascii="Symbol" w:hAnsi="Symbol" w:hint="default"/>
      </w:rPr>
    </w:lvl>
    <w:lvl w:ilvl="1" w:tplc="04090003" w:tentative="1">
      <w:start w:val="1"/>
      <w:numFmt w:val="bullet"/>
      <w:lvlText w:val="o"/>
      <w:lvlJc w:val="left"/>
      <w:pPr>
        <w:ind w:left="1133" w:hanging="360"/>
      </w:pPr>
      <w:rPr>
        <w:rFonts w:ascii="Courier New" w:hAnsi="Courier New" w:cs="Courier New" w:hint="default"/>
      </w:rPr>
    </w:lvl>
    <w:lvl w:ilvl="2" w:tplc="04090005" w:tentative="1">
      <w:start w:val="1"/>
      <w:numFmt w:val="bullet"/>
      <w:lvlText w:val=""/>
      <w:lvlJc w:val="left"/>
      <w:pPr>
        <w:ind w:left="1853" w:hanging="360"/>
      </w:pPr>
      <w:rPr>
        <w:rFonts w:ascii="Wingdings" w:hAnsi="Wingdings" w:hint="default"/>
      </w:rPr>
    </w:lvl>
    <w:lvl w:ilvl="3" w:tplc="04090001" w:tentative="1">
      <w:start w:val="1"/>
      <w:numFmt w:val="bullet"/>
      <w:lvlText w:val=""/>
      <w:lvlJc w:val="left"/>
      <w:pPr>
        <w:ind w:left="2573" w:hanging="360"/>
      </w:pPr>
      <w:rPr>
        <w:rFonts w:ascii="Symbol" w:hAnsi="Symbol" w:hint="default"/>
      </w:rPr>
    </w:lvl>
    <w:lvl w:ilvl="4" w:tplc="04090003" w:tentative="1">
      <w:start w:val="1"/>
      <w:numFmt w:val="bullet"/>
      <w:lvlText w:val="o"/>
      <w:lvlJc w:val="left"/>
      <w:pPr>
        <w:ind w:left="3293" w:hanging="360"/>
      </w:pPr>
      <w:rPr>
        <w:rFonts w:ascii="Courier New" w:hAnsi="Courier New" w:cs="Courier New" w:hint="default"/>
      </w:rPr>
    </w:lvl>
    <w:lvl w:ilvl="5" w:tplc="04090005" w:tentative="1">
      <w:start w:val="1"/>
      <w:numFmt w:val="bullet"/>
      <w:lvlText w:val=""/>
      <w:lvlJc w:val="left"/>
      <w:pPr>
        <w:ind w:left="4013" w:hanging="360"/>
      </w:pPr>
      <w:rPr>
        <w:rFonts w:ascii="Wingdings" w:hAnsi="Wingdings" w:hint="default"/>
      </w:rPr>
    </w:lvl>
    <w:lvl w:ilvl="6" w:tplc="04090001" w:tentative="1">
      <w:start w:val="1"/>
      <w:numFmt w:val="bullet"/>
      <w:lvlText w:val=""/>
      <w:lvlJc w:val="left"/>
      <w:pPr>
        <w:ind w:left="4733" w:hanging="360"/>
      </w:pPr>
      <w:rPr>
        <w:rFonts w:ascii="Symbol" w:hAnsi="Symbol" w:hint="default"/>
      </w:rPr>
    </w:lvl>
    <w:lvl w:ilvl="7" w:tplc="04090003" w:tentative="1">
      <w:start w:val="1"/>
      <w:numFmt w:val="bullet"/>
      <w:lvlText w:val="o"/>
      <w:lvlJc w:val="left"/>
      <w:pPr>
        <w:ind w:left="5453" w:hanging="360"/>
      </w:pPr>
      <w:rPr>
        <w:rFonts w:ascii="Courier New" w:hAnsi="Courier New" w:cs="Courier New" w:hint="default"/>
      </w:rPr>
    </w:lvl>
    <w:lvl w:ilvl="8" w:tplc="04090005" w:tentative="1">
      <w:start w:val="1"/>
      <w:numFmt w:val="bullet"/>
      <w:lvlText w:val=""/>
      <w:lvlJc w:val="left"/>
      <w:pPr>
        <w:ind w:left="6173" w:hanging="360"/>
      </w:pPr>
      <w:rPr>
        <w:rFonts w:ascii="Wingdings" w:hAnsi="Wingdings" w:hint="default"/>
      </w:rPr>
    </w:lvl>
  </w:abstractNum>
  <w:abstractNum w:abstractNumId="1" w15:restartNumberingAfterBreak="0">
    <w:nsid w:val="127E249F"/>
    <w:multiLevelType w:val="hybridMultilevel"/>
    <w:tmpl w:val="6BC03C52"/>
    <w:lvl w:ilvl="0" w:tplc="82B860FE">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2208557B"/>
    <w:multiLevelType w:val="hybridMultilevel"/>
    <w:tmpl w:val="617E9D48"/>
    <w:lvl w:ilvl="0" w:tplc="93A83810">
      <w:start w:val="1"/>
      <w:numFmt w:val="bullet"/>
      <w:pStyle w:val="ListParagraph"/>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0E438D6"/>
    <w:multiLevelType w:val="hybridMultilevel"/>
    <w:tmpl w:val="57247CF6"/>
    <w:lvl w:ilvl="0" w:tplc="7C8EE9AC">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B201D39"/>
    <w:multiLevelType w:val="hybridMultilevel"/>
    <w:tmpl w:val="FCF4AEC6"/>
    <w:lvl w:ilvl="0" w:tplc="6D421A52">
      <w:start w:val="1"/>
      <w:numFmt w:val="decimal"/>
      <w:pStyle w:val="NumberedPara"/>
      <w:lvlText w:val="%1."/>
      <w:lvlJc w:val="left"/>
      <w:pPr>
        <w:ind w:left="-360" w:firstLine="0"/>
      </w:pPr>
      <w:rPr>
        <w:rFonts w:hint="default"/>
        <w:color w:val="000000" w:themeColor="text1"/>
        <w:sz w:val="18"/>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4719801">
    <w:abstractNumId w:val="2"/>
  </w:num>
  <w:num w:numId="2" w16cid:durableId="1966424197">
    <w:abstractNumId w:val="4"/>
  </w:num>
  <w:num w:numId="3" w16cid:durableId="901408965">
    <w:abstractNumId w:val="3"/>
  </w:num>
  <w:num w:numId="4" w16cid:durableId="824785251">
    <w:abstractNumId w:val="0"/>
  </w:num>
  <w:num w:numId="5" w16cid:durableId="1996104249">
    <w:abstractNumId w:val="1"/>
  </w:num>
  <w:num w:numId="6" w16cid:durableId="402070541">
    <w:abstractNumId w:val="4"/>
  </w:num>
  <w:num w:numId="7" w16cid:durableId="674265010">
    <w:abstractNumId w:val="4"/>
  </w:num>
  <w:num w:numId="8" w16cid:durableId="1948923052">
    <w:abstractNumId w:val="4"/>
  </w:num>
  <w:num w:numId="9" w16cid:durableId="2085838713">
    <w:abstractNumId w:val="4"/>
  </w:num>
  <w:num w:numId="10" w16cid:durableId="2009432028">
    <w:abstractNumId w:val="4"/>
  </w:num>
  <w:num w:numId="11" w16cid:durableId="833229127">
    <w:abstractNumId w:val="4"/>
  </w:num>
  <w:num w:numId="12" w16cid:durableId="1372269876">
    <w:abstractNumId w:val="4"/>
  </w:num>
  <w:num w:numId="13" w16cid:durableId="278221688">
    <w:abstractNumId w:val="4"/>
  </w:num>
  <w:num w:numId="14" w16cid:durableId="1384407221">
    <w:abstractNumId w:val="4"/>
  </w:num>
  <w:num w:numId="15" w16cid:durableId="110824057">
    <w:abstractNumId w:val="4"/>
  </w:num>
  <w:num w:numId="16" w16cid:durableId="1455059835">
    <w:abstractNumId w:val="4"/>
  </w:num>
  <w:num w:numId="17" w16cid:durableId="53866531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950"/>
  <w:doNotHyphenateCap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zMrCwNDQxMDU3NTFT0lEKTi0uzszPAykwMqoFAAY7ExUtAAAA"/>
  </w:docVars>
  <w:rsids>
    <w:rsidRoot w:val="00025711"/>
    <w:rsid w:val="00000122"/>
    <w:rsid w:val="00001187"/>
    <w:rsid w:val="00001B67"/>
    <w:rsid w:val="000024F5"/>
    <w:rsid w:val="00004665"/>
    <w:rsid w:val="00004DE9"/>
    <w:rsid w:val="00010376"/>
    <w:rsid w:val="000240ED"/>
    <w:rsid w:val="00025711"/>
    <w:rsid w:val="00027A0A"/>
    <w:rsid w:val="00030D3B"/>
    <w:rsid w:val="000378C9"/>
    <w:rsid w:val="0004027C"/>
    <w:rsid w:val="000410C9"/>
    <w:rsid w:val="0004355A"/>
    <w:rsid w:val="00045F96"/>
    <w:rsid w:val="00051892"/>
    <w:rsid w:val="00052495"/>
    <w:rsid w:val="0005318C"/>
    <w:rsid w:val="00055332"/>
    <w:rsid w:val="000564B9"/>
    <w:rsid w:val="00056CE7"/>
    <w:rsid w:val="00061E8B"/>
    <w:rsid w:val="00064DBE"/>
    <w:rsid w:val="00065ACA"/>
    <w:rsid w:val="00070311"/>
    <w:rsid w:val="00070E54"/>
    <w:rsid w:val="00071B11"/>
    <w:rsid w:val="00071D12"/>
    <w:rsid w:val="00073044"/>
    <w:rsid w:val="00076EF7"/>
    <w:rsid w:val="00080DFA"/>
    <w:rsid w:val="000836E6"/>
    <w:rsid w:val="00083DF0"/>
    <w:rsid w:val="000A06C6"/>
    <w:rsid w:val="000A37E1"/>
    <w:rsid w:val="000A65F0"/>
    <w:rsid w:val="000A6B3D"/>
    <w:rsid w:val="000B2D90"/>
    <w:rsid w:val="000B37BE"/>
    <w:rsid w:val="000B3A23"/>
    <w:rsid w:val="000B3C7D"/>
    <w:rsid w:val="000B592C"/>
    <w:rsid w:val="000B5EFA"/>
    <w:rsid w:val="000B600C"/>
    <w:rsid w:val="000B631D"/>
    <w:rsid w:val="000B702B"/>
    <w:rsid w:val="000B75BE"/>
    <w:rsid w:val="000C3195"/>
    <w:rsid w:val="000C4661"/>
    <w:rsid w:val="000C4738"/>
    <w:rsid w:val="000C7F34"/>
    <w:rsid w:val="000D0F79"/>
    <w:rsid w:val="000D3043"/>
    <w:rsid w:val="000D37EC"/>
    <w:rsid w:val="000D5812"/>
    <w:rsid w:val="000E0432"/>
    <w:rsid w:val="000E17E9"/>
    <w:rsid w:val="000E2293"/>
    <w:rsid w:val="000E2DD4"/>
    <w:rsid w:val="000E3CC8"/>
    <w:rsid w:val="000E419B"/>
    <w:rsid w:val="000E5BFB"/>
    <w:rsid w:val="000F1A3B"/>
    <w:rsid w:val="000F56FD"/>
    <w:rsid w:val="000F57A6"/>
    <w:rsid w:val="00102AF5"/>
    <w:rsid w:val="001047EC"/>
    <w:rsid w:val="00111B9B"/>
    <w:rsid w:val="00112725"/>
    <w:rsid w:val="00116666"/>
    <w:rsid w:val="00116873"/>
    <w:rsid w:val="001174F6"/>
    <w:rsid w:val="00117589"/>
    <w:rsid w:val="0012099F"/>
    <w:rsid w:val="00122E98"/>
    <w:rsid w:val="00126CA9"/>
    <w:rsid w:val="001311FC"/>
    <w:rsid w:val="00134314"/>
    <w:rsid w:val="00134694"/>
    <w:rsid w:val="0013544E"/>
    <w:rsid w:val="00135C51"/>
    <w:rsid w:val="00137B02"/>
    <w:rsid w:val="001422A1"/>
    <w:rsid w:val="0014555D"/>
    <w:rsid w:val="00145808"/>
    <w:rsid w:val="001507EA"/>
    <w:rsid w:val="00151525"/>
    <w:rsid w:val="00156DF7"/>
    <w:rsid w:val="0016126C"/>
    <w:rsid w:val="001614F1"/>
    <w:rsid w:val="00161DE2"/>
    <w:rsid w:val="001635C0"/>
    <w:rsid w:val="00163AA6"/>
    <w:rsid w:val="00166100"/>
    <w:rsid w:val="001665AC"/>
    <w:rsid w:val="0016745D"/>
    <w:rsid w:val="001707C8"/>
    <w:rsid w:val="00173677"/>
    <w:rsid w:val="00176634"/>
    <w:rsid w:val="00176F10"/>
    <w:rsid w:val="001805F3"/>
    <w:rsid w:val="001810A6"/>
    <w:rsid w:val="001822E5"/>
    <w:rsid w:val="00193950"/>
    <w:rsid w:val="001965F2"/>
    <w:rsid w:val="001A0F5D"/>
    <w:rsid w:val="001A4D9E"/>
    <w:rsid w:val="001A7469"/>
    <w:rsid w:val="001B097C"/>
    <w:rsid w:val="001B6501"/>
    <w:rsid w:val="001B6E21"/>
    <w:rsid w:val="001C0C55"/>
    <w:rsid w:val="001C6384"/>
    <w:rsid w:val="001D166C"/>
    <w:rsid w:val="001D31D2"/>
    <w:rsid w:val="001D3C08"/>
    <w:rsid w:val="001D5CEE"/>
    <w:rsid w:val="001E2577"/>
    <w:rsid w:val="001E2E74"/>
    <w:rsid w:val="001E63DA"/>
    <w:rsid w:val="001F3841"/>
    <w:rsid w:val="001F3E12"/>
    <w:rsid w:val="001F3F67"/>
    <w:rsid w:val="001F541B"/>
    <w:rsid w:val="00201213"/>
    <w:rsid w:val="0020175D"/>
    <w:rsid w:val="002018F8"/>
    <w:rsid w:val="0020268B"/>
    <w:rsid w:val="0020411C"/>
    <w:rsid w:val="002053A8"/>
    <w:rsid w:val="00206FD4"/>
    <w:rsid w:val="00210A29"/>
    <w:rsid w:val="0021251A"/>
    <w:rsid w:val="00213CD0"/>
    <w:rsid w:val="00221151"/>
    <w:rsid w:val="00232FE2"/>
    <w:rsid w:val="00233117"/>
    <w:rsid w:val="00233B3F"/>
    <w:rsid w:val="00234100"/>
    <w:rsid w:val="00234BED"/>
    <w:rsid w:val="002355D4"/>
    <w:rsid w:val="00237ED4"/>
    <w:rsid w:val="00241C25"/>
    <w:rsid w:val="0024483D"/>
    <w:rsid w:val="002449CB"/>
    <w:rsid w:val="00251DE2"/>
    <w:rsid w:val="00253A5A"/>
    <w:rsid w:val="00253EB4"/>
    <w:rsid w:val="00253EBC"/>
    <w:rsid w:val="00257B0A"/>
    <w:rsid w:val="00260405"/>
    <w:rsid w:val="00260D41"/>
    <w:rsid w:val="002619E8"/>
    <w:rsid w:val="00263179"/>
    <w:rsid w:val="0026386D"/>
    <w:rsid w:val="002660AC"/>
    <w:rsid w:val="002708DF"/>
    <w:rsid w:val="00275E38"/>
    <w:rsid w:val="00275F1B"/>
    <w:rsid w:val="002772B9"/>
    <w:rsid w:val="00280413"/>
    <w:rsid w:val="00283723"/>
    <w:rsid w:val="0028740D"/>
    <w:rsid w:val="0028763E"/>
    <w:rsid w:val="00290CCB"/>
    <w:rsid w:val="002946FA"/>
    <w:rsid w:val="0029608C"/>
    <w:rsid w:val="002A257B"/>
    <w:rsid w:val="002A39F3"/>
    <w:rsid w:val="002A4D0A"/>
    <w:rsid w:val="002A5E17"/>
    <w:rsid w:val="002B05AD"/>
    <w:rsid w:val="002B167A"/>
    <w:rsid w:val="002B23EE"/>
    <w:rsid w:val="002B4F93"/>
    <w:rsid w:val="002B6BC6"/>
    <w:rsid w:val="002B74D0"/>
    <w:rsid w:val="002C6F27"/>
    <w:rsid w:val="002D0D43"/>
    <w:rsid w:val="002D16BE"/>
    <w:rsid w:val="002D1932"/>
    <w:rsid w:val="002D1C27"/>
    <w:rsid w:val="002D2C4A"/>
    <w:rsid w:val="002D37AD"/>
    <w:rsid w:val="002E02C8"/>
    <w:rsid w:val="002E14A4"/>
    <w:rsid w:val="002E1764"/>
    <w:rsid w:val="002E2F9E"/>
    <w:rsid w:val="002E3071"/>
    <w:rsid w:val="002E5889"/>
    <w:rsid w:val="002E7B44"/>
    <w:rsid w:val="002F1652"/>
    <w:rsid w:val="002F1982"/>
    <w:rsid w:val="002F37C1"/>
    <w:rsid w:val="002F4577"/>
    <w:rsid w:val="003001FA"/>
    <w:rsid w:val="00300B5C"/>
    <w:rsid w:val="00301A3F"/>
    <w:rsid w:val="00306D62"/>
    <w:rsid w:val="00310918"/>
    <w:rsid w:val="00316F99"/>
    <w:rsid w:val="003206BD"/>
    <w:rsid w:val="00322AF6"/>
    <w:rsid w:val="00324C5C"/>
    <w:rsid w:val="00325485"/>
    <w:rsid w:val="00330871"/>
    <w:rsid w:val="00331C41"/>
    <w:rsid w:val="0033406A"/>
    <w:rsid w:val="0034172E"/>
    <w:rsid w:val="00342001"/>
    <w:rsid w:val="0035366B"/>
    <w:rsid w:val="00360881"/>
    <w:rsid w:val="003646A3"/>
    <w:rsid w:val="0036523B"/>
    <w:rsid w:val="00365A74"/>
    <w:rsid w:val="00370BD7"/>
    <w:rsid w:val="00372198"/>
    <w:rsid w:val="00372E0F"/>
    <w:rsid w:val="00373697"/>
    <w:rsid w:val="00374CF9"/>
    <w:rsid w:val="00382C65"/>
    <w:rsid w:val="003844A8"/>
    <w:rsid w:val="00384AAE"/>
    <w:rsid w:val="003915F9"/>
    <w:rsid w:val="003926CE"/>
    <w:rsid w:val="00394113"/>
    <w:rsid w:val="0039435D"/>
    <w:rsid w:val="00395830"/>
    <w:rsid w:val="00396100"/>
    <w:rsid w:val="00396F7C"/>
    <w:rsid w:val="003A1654"/>
    <w:rsid w:val="003A20D5"/>
    <w:rsid w:val="003A6EEC"/>
    <w:rsid w:val="003B6B7A"/>
    <w:rsid w:val="003C093F"/>
    <w:rsid w:val="003C09C1"/>
    <w:rsid w:val="003C1D8A"/>
    <w:rsid w:val="003C3CFE"/>
    <w:rsid w:val="003C54FC"/>
    <w:rsid w:val="003D1267"/>
    <w:rsid w:val="003D1595"/>
    <w:rsid w:val="003D54BC"/>
    <w:rsid w:val="003E05BF"/>
    <w:rsid w:val="003E0D4C"/>
    <w:rsid w:val="003E3BD2"/>
    <w:rsid w:val="003E4603"/>
    <w:rsid w:val="003E49E3"/>
    <w:rsid w:val="003E548F"/>
    <w:rsid w:val="003E57A8"/>
    <w:rsid w:val="003E5C40"/>
    <w:rsid w:val="003E7531"/>
    <w:rsid w:val="003F152F"/>
    <w:rsid w:val="003F72F1"/>
    <w:rsid w:val="00402995"/>
    <w:rsid w:val="00406735"/>
    <w:rsid w:val="00417852"/>
    <w:rsid w:val="00424DD2"/>
    <w:rsid w:val="00424F01"/>
    <w:rsid w:val="004252C1"/>
    <w:rsid w:val="00425785"/>
    <w:rsid w:val="00425D5A"/>
    <w:rsid w:val="00430C8E"/>
    <w:rsid w:val="00431B3B"/>
    <w:rsid w:val="0043282B"/>
    <w:rsid w:val="0043472A"/>
    <w:rsid w:val="0043593F"/>
    <w:rsid w:val="00436E48"/>
    <w:rsid w:val="00437EB5"/>
    <w:rsid w:val="0044268C"/>
    <w:rsid w:val="00442B94"/>
    <w:rsid w:val="00445C1E"/>
    <w:rsid w:val="004511CA"/>
    <w:rsid w:val="0045155B"/>
    <w:rsid w:val="00451B7F"/>
    <w:rsid w:val="00452253"/>
    <w:rsid w:val="0045385C"/>
    <w:rsid w:val="004546C1"/>
    <w:rsid w:val="004564AA"/>
    <w:rsid w:val="00457B72"/>
    <w:rsid w:val="00460ABB"/>
    <w:rsid w:val="0046550C"/>
    <w:rsid w:val="00466047"/>
    <w:rsid w:val="00467A29"/>
    <w:rsid w:val="0047103C"/>
    <w:rsid w:val="004740D7"/>
    <w:rsid w:val="00474413"/>
    <w:rsid w:val="00477963"/>
    <w:rsid w:val="00481EA4"/>
    <w:rsid w:val="00481F34"/>
    <w:rsid w:val="00482733"/>
    <w:rsid w:val="00484742"/>
    <w:rsid w:val="004905B1"/>
    <w:rsid w:val="00492B33"/>
    <w:rsid w:val="00494568"/>
    <w:rsid w:val="004A3BEE"/>
    <w:rsid w:val="004A61C7"/>
    <w:rsid w:val="004B0595"/>
    <w:rsid w:val="004B0B45"/>
    <w:rsid w:val="004B5524"/>
    <w:rsid w:val="004C1695"/>
    <w:rsid w:val="004C1DC0"/>
    <w:rsid w:val="004C34BD"/>
    <w:rsid w:val="004C3F2A"/>
    <w:rsid w:val="004C4F6D"/>
    <w:rsid w:val="004C6ADB"/>
    <w:rsid w:val="004C767A"/>
    <w:rsid w:val="004D197F"/>
    <w:rsid w:val="004D19AF"/>
    <w:rsid w:val="004D3546"/>
    <w:rsid w:val="004D45C3"/>
    <w:rsid w:val="004D551C"/>
    <w:rsid w:val="004E0679"/>
    <w:rsid w:val="004E0DB6"/>
    <w:rsid w:val="004E1606"/>
    <w:rsid w:val="004E30FD"/>
    <w:rsid w:val="004E429F"/>
    <w:rsid w:val="004E4759"/>
    <w:rsid w:val="004E60AD"/>
    <w:rsid w:val="004E7086"/>
    <w:rsid w:val="004F03C8"/>
    <w:rsid w:val="004F3201"/>
    <w:rsid w:val="004F5AB1"/>
    <w:rsid w:val="004F6946"/>
    <w:rsid w:val="004F6E99"/>
    <w:rsid w:val="004F7BE6"/>
    <w:rsid w:val="00500332"/>
    <w:rsid w:val="0050047C"/>
    <w:rsid w:val="00502D0D"/>
    <w:rsid w:val="0050361B"/>
    <w:rsid w:val="00503882"/>
    <w:rsid w:val="00504247"/>
    <w:rsid w:val="00516198"/>
    <w:rsid w:val="00517D64"/>
    <w:rsid w:val="00520D48"/>
    <w:rsid w:val="005215EB"/>
    <w:rsid w:val="005235C2"/>
    <w:rsid w:val="005251C7"/>
    <w:rsid w:val="00527028"/>
    <w:rsid w:val="00531EEF"/>
    <w:rsid w:val="005371CE"/>
    <w:rsid w:val="00540346"/>
    <w:rsid w:val="0054103D"/>
    <w:rsid w:val="00542438"/>
    <w:rsid w:val="005429D2"/>
    <w:rsid w:val="005433E5"/>
    <w:rsid w:val="0054365F"/>
    <w:rsid w:val="00544892"/>
    <w:rsid w:val="00545773"/>
    <w:rsid w:val="005473A4"/>
    <w:rsid w:val="00547732"/>
    <w:rsid w:val="005502C8"/>
    <w:rsid w:val="00552A4F"/>
    <w:rsid w:val="00554693"/>
    <w:rsid w:val="0055472F"/>
    <w:rsid w:val="00555E2B"/>
    <w:rsid w:val="00556893"/>
    <w:rsid w:val="0055780C"/>
    <w:rsid w:val="005602D2"/>
    <w:rsid w:val="0056248A"/>
    <w:rsid w:val="00562A53"/>
    <w:rsid w:val="0056317D"/>
    <w:rsid w:val="005667C1"/>
    <w:rsid w:val="005728F6"/>
    <w:rsid w:val="00573EC1"/>
    <w:rsid w:val="00575C5D"/>
    <w:rsid w:val="005840EC"/>
    <w:rsid w:val="00590227"/>
    <w:rsid w:val="0059514C"/>
    <w:rsid w:val="005972AA"/>
    <w:rsid w:val="005A0D33"/>
    <w:rsid w:val="005A0E05"/>
    <w:rsid w:val="005A136E"/>
    <w:rsid w:val="005A2429"/>
    <w:rsid w:val="005A3D3A"/>
    <w:rsid w:val="005A4D20"/>
    <w:rsid w:val="005A617B"/>
    <w:rsid w:val="005B0FEC"/>
    <w:rsid w:val="005B1F56"/>
    <w:rsid w:val="005B5DD8"/>
    <w:rsid w:val="005B6A5D"/>
    <w:rsid w:val="005C49DA"/>
    <w:rsid w:val="005C5160"/>
    <w:rsid w:val="005C5DD5"/>
    <w:rsid w:val="005C6943"/>
    <w:rsid w:val="005C73AC"/>
    <w:rsid w:val="005D173B"/>
    <w:rsid w:val="005D1E96"/>
    <w:rsid w:val="005D2FE0"/>
    <w:rsid w:val="005D44C7"/>
    <w:rsid w:val="005D4666"/>
    <w:rsid w:val="005D5DC0"/>
    <w:rsid w:val="005E1DC5"/>
    <w:rsid w:val="005E2806"/>
    <w:rsid w:val="005E2E7E"/>
    <w:rsid w:val="005E62E8"/>
    <w:rsid w:val="005E63DB"/>
    <w:rsid w:val="005E7A29"/>
    <w:rsid w:val="005E7AE7"/>
    <w:rsid w:val="005F0137"/>
    <w:rsid w:val="005F0480"/>
    <w:rsid w:val="005F1F7D"/>
    <w:rsid w:val="005F39FC"/>
    <w:rsid w:val="005F4EA5"/>
    <w:rsid w:val="005F53F5"/>
    <w:rsid w:val="005F5ADB"/>
    <w:rsid w:val="005F7E8B"/>
    <w:rsid w:val="006007C5"/>
    <w:rsid w:val="00600FFB"/>
    <w:rsid w:val="00601F44"/>
    <w:rsid w:val="00604135"/>
    <w:rsid w:val="006074F1"/>
    <w:rsid w:val="0060793D"/>
    <w:rsid w:val="006218DB"/>
    <w:rsid w:val="00625267"/>
    <w:rsid w:val="00626E6C"/>
    <w:rsid w:val="00634BB3"/>
    <w:rsid w:val="00635459"/>
    <w:rsid w:val="006401C1"/>
    <w:rsid w:val="0064254B"/>
    <w:rsid w:val="006426D3"/>
    <w:rsid w:val="006449A2"/>
    <w:rsid w:val="00647F11"/>
    <w:rsid w:val="006501F6"/>
    <w:rsid w:val="0065082B"/>
    <w:rsid w:val="006535EC"/>
    <w:rsid w:val="0065720F"/>
    <w:rsid w:val="0065740A"/>
    <w:rsid w:val="00660AB7"/>
    <w:rsid w:val="006615A5"/>
    <w:rsid w:val="00662DCD"/>
    <w:rsid w:val="00662E30"/>
    <w:rsid w:val="0066787D"/>
    <w:rsid w:val="00670870"/>
    <w:rsid w:val="0067227D"/>
    <w:rsid w:val="00673FC9"/>
    <w:rsid w:val="00674DBD"/>
    <w:rsid w:val="006753FA"/>
    <w:rsid w:val="00675BA3"/>
    <w:rsid w:val="006766C0"/>
    <w:rsid w:val="00677078"/>
    <w:rsid w:val="006829E7"/>
    <w:rsid w:val="00692C36"/>
    <w:rsid w:val="00693E2E"/>
    <w:rsid w:val="00694045"/>
    <w:rsid w:val="006A2CBD"/>
    <w:rsid w:val="006A2F74"/>
    <w:rsid w:val="006A5C5D"/>
    <w:rsid w:val="006A7D2E"/>
    <w:rsid w:val="006B765E"/>
    <w:rsid w:val="006C0D1B"/>
    <w:rsid w:val="006C1814"/>
    <w:rsid w:val="006C2A99"/>
    <w:rsid w:val="006C2FFD"/>
    <w:rsid w:val="006C3994"/>
    <w:rsid w:val="006C774D"/>
    <w:rsid w:val="006D1BA1"/>
    <w:rsid w:val="006D21B9"/>
    <w:rsid w:val="006D3624"/>
    <w:rsid w:val="006E010C"/>
    <w:rsid w:val="006E0AC6"/>
    <w:rsid w:val="006E0D7A"/>
    <w:rsid w:val="006E1DB4"/>
    <w:rsid w:val="006E27CE"/>
    <w:rsid w:val="006E35F3"/>
    <w:rsid w:val="006E4A10"/>
    <w:rsid w:val="006E5F4C"/>
    <w:rsid w:val="006E61E8"/>
    <w:rsid w:val="006E6501"/>
    <w:rsid w:val="006F04FA"/>
    <w:rsid w:val="006F0E18"/>
    <w:rsid w:val="006F61CC"/>
    <w:rsid w:val="006F6939"/>
    <w:rsid w:val="00701851"/>
    <w:rsid w:val="00701C64"/>
    <w:rsid w:val="0070326A"/>
    <w:rsid w:val="00703FE2"/>
    <w:rsid w:val="00706EE9"/>
    <w:rsid w:val="007110DC"/>
    <w:rsid w:val="007144D0"/>
    <w:rsid w:val="007163FE"/>
    <w:rsid w:val="0071750E"/>
    <w:rsid w:val="00720BB9"/>
    <w:rsid w:val="00722BEC"/>
    <w:rsid w:val="00734344"/>
    <w:rsid w:val="007343BA"/>
    <w:rsid w:val="0073578F"/>
    <w:rsid w:val="007363ED"/>
    <w:rsid w:val="00736E32"/>
    <w:rsid w:val="007377FB"/>
    <w:rsid w:val="00744A6F"/>
    <w:rsid w:val="00753F2B"/>
    <w:rsid w:val="00754F3E"/>
    <w:rsid w:val="00757A3E"/>
    <w:rsid w:val="0076144B"/>
    <w:rsid w:val="00761FE2"/>
    <w:rsid w:val="00762FCD"/>
    <w:rsid w:val="007640A4"/>
    <w:rsid w:val="007677F6"/>
    <w:rsid w:val="00770209"/>
    <w:rsid w:val="00772382"/>
    <w:rsid w:val="00773CD7"/>
    <w:rsid w:val="0077612F"/>
    <w:rsid w:val="007765A8"/>
    <w:rsid w:val="00780EBF"/>
    <w:rsid w:val="007929A4"/>
    <w:rsid w:val="007937E3"/>
    <w:rsid w:val="00794732"/>
    <w:rsid w:val="00794DD5"/>
    <w:rsid w:val="0079629D"/>
    <w:rsid w:val="007A0856"/>
    <w:rsid w:val="007A0A03"/>
    <w:rsid w:val="007A35A7"/>
    <w:rsid w:val="007A5A62"/>
    <w:rsid w:val="007A6BAA"/>
    <w:rsid w:val="007A7D3B"/>
    <w:rsid w:val="007B2105"/>
    <w:rsid w:val="007B2797"/>
    <w:rsid w:val="007B4952"/>
    <w:rsid w:val="007B51CE"/>
    <w:rsid w:val="007B626B"/>
    <w:rsid w:val="007B685B"/>
    <w:rsid w:val="007C165D"/>
    <w:rsid w:val="007C272D"/>
    <w:rsid w:val="007C57A6"/>
    <w:rsid w:val="007C57A8"/>
    <w:rsid w:val="007C5B4F"/>
    <w:rsid w:val="007C6290"/>
    <w:rsid w:val="007D2183"/>
    <w:rsid w:val="007D2EC5"/>
    <w:rsid w:val="007D35B2"/>
    <w:rsid w:val="007D519D"/>
    <w:rsid w:val="007D5F43"/>
    <w:rsid w:val="007D7C6F"/>
    <w:rsid w:val="007E1A75"/>
    <w:rsid w:val="007E7372"/>
    <w:rsid w:val="007F0CAE"/>
    <w:rsid w:val="007F176D"/>
    <w:rsid w:val="007F25EE"/>
    <w:rsid w:val="0080039F"/>
    <w:rsid w:val="00801D74"/>
    <w:rsid w:val="0080272C"/>
    <w:rsid w:val="00803EF2"/>
    <w:rsid w:val="00805B03"/>
    <w:rsid w:val="00807B9F"/>
    <w:rsid w:val="00813CBB"/>
    <w:rsid w:val="00815815"/>
    <w:rsid w:val="0081651C"/>
    <w:rsid w:val="00816E64"/>
    <w:rsid w:val="008170E2"/>
    <w:rsid w:val="008206B0"/>
    <w:rsid w:val="00823455"/>
    <w:rsid w:val="00824556"/>
    <w:rsid w:val="00827354"/>
    <w:rsid w:val="00834D66"/>
    <w:rsid w:val="00843244"/>
    <w:rsid w:val="00846888"/>
    <w:rsid w:val="0085217C"/>
    <w:rsid w:val="008525C0"/>
    <w:rsid w:val="0085344E"/>
    <w:rsid w:val="00853D56"/>
    <w:rsid w:val="00857607"/>
    <w:rsid w:val="00861F8A"/>
    <w:rsid w:val="00863664"/>
    <w:rsid w:val="00863FE2"/>
    <w:rsid w:val="008640F6"/>
    <w:rsid w:val="0086410A"/>
    <w:rsid w:val="00866D57"/>
    <w:rsid w:val="0086712B"/>
    <w:rsid w:val="0087297C"/>
    <w:rsid w:val="00876701"/>
    <w:rsid w:val="00885543"/>
    <w:rsid w:val="008861F3"/>
    <w:rsid w:val="008927BE"/>
    <w:rsid w:val="00893705"/>
    <w:rsid w:val="00893FF2"/>
    <w:rsid w:val="008976BD"/>
    <w:rsid w:val="008A16A2"/>
    <w:rsid w:val="008A23F5"/>
    <w:rsid w:val="008A389A"/>
    <w:rsid w:val="008A59BF"/>
    <w:rsid w:val="008A6452"/>
    <w:rsid w:val="008A72E2"/>
    <w:rsid w:val="008A7682"/>
    <w:rsid w:val="008B0BB3"/>
    <w:rsid w:val="008B0EC2"/>
    <w:rsid w:val="008B1FF5"/>
    <w:rsid w:val="008B3D4E"/>
    <w:rsid w:val="008B5563"/>
    <w:rsid w:val="008B7EE6"/>
    <w:rsid w:val="008C10A9"/>
    <w:rsid w:val="008C3748"/>
    <w:rsid w:val="008C558B"/>
    <w:rsid w:val="008C6E14"/>
    <w:rsid w:val="008D15D1"/>
    <w:rsid w:val="008D2B89"/>
    <w:rsid w:val="008D3618"/>
    <w:rsid w:val="008D6E2B"/>
    <w:rsid w:val="008E5900"/>
    <w:rsid w:val="008E6991"/>
    <w:rsid w:val="008F75D9"/>
    <w:rsid w:val="00901339"/>
    <w:rsid w:val="009029BA"/>
    <w:rsid w:val="009030A8"/>
    <w:rsid w:val="00904385"/>
    <w:rsid w:val="00904D11"/>
    <w:rsid w:val="00910918"/>
    <w:rsid w:val="00911E47"/>
    <w:rsid w:val="00912E0B"/>
    <w:rsid w:val="00913D31"/>
    <w:rsid w:val="00922CE3"/>
    <w:rsid w:val="009258FC"/>
    <w:rsid w:val="0093599B"/>
    <w:rsid w:val="009374B3"/>
    <w:rsid w:val="00937667"/>
    <w:rsid w:val="0094094C"/>
    <w:rsid w:val="009456AE"/>
    <w:rsid w:val="00950275"/>
    <w:rsid w:val="0095343D"/>
    <w:rsid w:val="009537ED"/>
    <w:rsid w:val="00960659"/>
    <w:rsid w:val="009631B4"/>
    <w:rsid w:val="009633C0"/>
    <w:rsid w:val="009656D7"/>
    <w:rsid w:val="00966678"/>
    <w:rsid w:val="00970355"/>
    <w:rsid w:val="0097285D"/>
    <w:rsid w:val="009732F0"/>
    <w:rsid w:val="00973D69"/>
    <w:rsid w:val="009772BD"/>
    <w:rsid w:val="00977D57"/>
    <w:rsid w:val="009871EE"/>
    <w:rsid w:val="009910E9"/>
    <w:rsid w:val="00993D96"/>
    <w:rsid w:val="00994506"/>
    <w:rsid w:val="00995DD3"/>
    <w:rsid w:val="009960D9"/>
    <w:rsid w:val="009A263C"/>
    <w:rsid w:val="009A2AC0"/>
    <w:rsid w:val="009A30AC"/>
    <w:rsid w:val="009A4921"/>
    <w:rsid w:val="009A4BC5"/>
    <w:rsid w:val="009A7CD2"/>
    <w:rsid w:val="009B4434"/>
    <w:rsid w:val="009B7D9E"/>
    <w:rsid w:val="009C33E7"/>
    <w:rsid w:val="009C40B3"/>
    <w:rsid w:val="009C4438"/>
    <w:rsid w:val="009C52B4"/>
    <w:rsid w:val="009C5612"/>
    <w:rsid w:val="009C6D2D"/>
    <w:rsid w:val="009C7489"/>
    <w:rsid w:val="009C7AF7"/>
    <w:rsid w:val="009D01B8"/>
    <w:rsid w:val="009D05C6"/>
    <w:rsid w:val="009D064B"/>
    <w:rsid w:val="009D15FE"/>
    <w:rsid w:val="009D379A"/>
    <w:rsid w:val="009D4203"/>
    <w:rsid w:val="009D4744"/>
    <w:rsid w:val="009D7CDD"/>
    <w:rsid w:val="009E3706"/>
    <w:rsid w:val="009E54A0"/>
    <w:rsid w:val="009E7171"/>
    <w:rsid w:val="009E71E6"/>
    <w:rsid w:val="009F0BF6"/>
    <w:rsid w:val="009F23E5"/>
    <w:rsid w:val="009F3D6D"/>
    <w:rsid w:val="009F6629"/>
    <w:rsid w:val="009F736C"/>
    <w:rsid w:val="00A01878"/>
    <w:rsid w:val="00A03865"/>
    <w:rsid w:val="00A04548"/>
    <w:rsid w:val="00A04B89"/>
    <w:rsid w:val="00A04C74"/>
    <w:rsid w:val="00A053B4"/>
    <w:rsid w:val="00A0548A"/>
    <w:rsid w:val="00A05E38"/>
    <w:rsid w:val="00A065D4"/>
    <w:rsid w:val="00A10754"/>
    <w:rsid w:val="00A11E2C"/>
    <w:rsid w:val="00A14970"/>
    <w:rsid w:val="00A14C75"/>
    <w:rsid w:val="00A22273"/>
    <w:rsid w:val="00A23735"/>
    <w:rsid w:val="00A244D4"/>
    <w:rsid w:val="00A24C86"/>
    <w:rsid w:val="00A254CE"/>
    <w:rsid w:val="00A26274"/>
    <w:rsid w:val="00A27959"/>
    <w:rsid w:val="00A30620"/>
    <w:rsid w:val="00A32DFD"/>
    <w:rsid w:val="00A35140"/>
    <w:rsid w:val="00A35E9C"/>
    <w:rsid w:val="00A402BA"/>
    <w:rsid w:val="00A405BB"/>
    <w:rsid w:val="00A42BBB"/>
    <w:rsid w:val="00A42F0A"/>
    <w:rsid w:val="00A44108"/>
    <w:rsid w:val="00A529D6"/>
    <w:rsid w:val="00A52F46"/>
    <w:rsid w:val="00A54429"/>
    <w:rsid w:val="00A55620"/>
    <w:rsid w:val="00A61C7C"/>
    <w:rsid w:val="00A62C87"/>
    <w:rsid w:val="00A630E1"/>
    <w:rsid w:val="00A65960"/>
    <w:rsid w:val="00A663C0"/>
    <w:rsid w:val="00A70513"/>
    <w:rsid w:val="00A71824"/>
    <w:rsid w:val="00A76045"/>
    <w:rsid w:val="00A81D4A"/>
    <w:rsid w:val="00A850CD"/>
    <w:rsid w:val="00A87E94"/>
    <w:rsid w:val="00A926B1"/>
    <w:rsid w:val="00A92A26"/>
    <w:rsid w:val="00A93A5C"/>
    <w:rsid w:val="00A95E3D"/>
    <w:rsid w:val="00A96CA6"/>
    <w:rsid w:val="00AA3B8C"/>
    <w:rsid w:val="00AA3C54"/>
    <w:rsid w:val="00AA59D0"/>
    <w:rsid w:val="00AA60AB"/>
    <w:rsid w:val="00AA68C8"/>
    <w:rsid w:val="00AA6985"/>
    <w:rsid w:val="00AA72AE"/>
    <w:rsid w:val="00AB1026"/>
    <w:rsid w:val="00AB35E5"/>
    <w:rsid w:val="00AB7CA2"/>
    <w:rsid w:val="00AC36CD"/>
    <w:rsid w:val="00AC6DF9"/>
    <w:rsid w:val="00AC740B"/>
    <w:rsid w:val="00AC7F69"/>
    <w:rsid w:val="00AD0C74"/>
    <w:rsid w:val="00AD19F5"/>
    <w:rsid w:val="00AE03AB"/>
    <w:rsid w:val="00AE2206"/>
    <w:rsid w:val="00AE4580"/>
    <w:rsid w:val="00AE6981"/>
    <w:rsid w:val="00AE7997"/>
    <w:rsid w:val="00AF2420"/>
    <w:rsid w:val="00AF30F0"/>
    <w:rsid w:val="00AF5384"/>
    <w:rsid w:val="00AF74E4"/>
    <w:rsid w:val="00AF7B82"/>
    <w:rsid w:val="00B01647"/>
    <w:rsid w:val="00B069E1"/>
    <w:rsid w:val="00B0704E"/>
    <w:rsid w:val="00B15476"/>
    <w:rsid w:val="00B15962"/>
    <w:rsid w:val="00B17212"/>
    <w:rsid w:val="00B17A69"/>
    <w:rsid w:val="00B1B743"/>
    <w:rsid w:val="00B21729"/>
    <w:rsid w:val="00B23726"/>
    <w:rsid w:val="00B23F05"/>
    <w:rsid w:val="00B24916"/>
    <w:rsid w:val="00B26C26"/>
    <w:rsid w:val="00B26D0A"/>
    <w:rsid w:val="00B26DB4"/>
    <w:rsid w:val="00B316E6"/>
    <w:rsid w:val="00B3267A"/>
    <w:rsid w:val="00B32B4A"/>
    <w:rsid w:val="00B32BDB"/>
    <w:rsid w:val="00B34C06"/>
    <w:rsid w:val="00B34F49"/>
    <w:rsid w:val="00B40806"/>
    <w:rsid w:val="00B40EC8"/>
    <w:rsid w:val="00B43607"/>
    <w:rsid w:val="00B46721"/>
    <w:rsid w:val="00B46CF2"/>
    <w:rsid w:val="00B50525"/>
    <w:rsid w:val="00B5370D"/>
    <w:rsid w:val="00B55F86"/>
    <w:rsid w:val="00B57DAE"/>
    <w:rsid w:val="00B60E55"/>
    <w:rsid w:val="00B64CAE"/>
    <w:rsid w:val="00B6584F"/>
    <w:rsid w:val="00B679C1"/>
    <w:rsid w:val="00B67A4F"/>
    <w:rsid w:val="00B70A2E"/>
    <w:rsid w:val="00B71D77"/>
    <w:rsid w:val="00B72AA2"/>
    <w:rsid w:val="00B74EA7"/>
    <w:rsid w:val="00B75717"/>
    <w:rsid w:val="00B7621A"/>
    <w:rsid w:val="00B807CE"/>
    <w:rsid w:val="00B84251"/>
    <w:rsid w:val="00B85A11"/>
    <w:rsid w:val="00B87F6C"/>
    <w:rsid w:val="00B93F97"/>
    <w:rsid w:val="00B96033"/>
    <w:rsid w:val="00BA0748"/>
    <w:rsid w:val="00BA1A6C"/>
    <w:rsid w:val="00BA56E4"/>
    <w:rsid w:val="00BA602A"/>
    <w:rsid w:val="00BA75FD"/>
    <w:rsid w:val="00BB096D"/>
    <w:rsid w:val="00BB363F"/>
    <w:rsid w:val="00BB3DBA"/>
    <w:rsid w:val="00BB3F25"/>
    <w:rsid w:val="00BB5291"/>
    <w:rsid w:val="00BB6DED"/>
    <w:rsid w:val="00BC0B4A"/>
    <w:rsid w:val="00BC2C5E"/>
    <w:rsid w:val="00BC3397"/>
    <w:rsid w:val="00BC37D3"/>
    <w:rsid w:val="00BC5474"/>
    <w:rsid w:val="00BC5D48"/>
    <w:rsid w:val="00BC77C8"/>
    <w:rsid w:val="00BC78B2"/>
    <w:rsid w:val="00BD04FD"/>
    <w:rsid w:val="00BD66AA"/>
    <w:rsid w:val="00BD6CF4"/>
    <w:rsid w:val="00BE5CE3"/>
    <w:rsid w:val="00BE5E05"/>
    <w:rsid w:val="00BE7504"/>
    <w:rsid w:val="00BE7CC5"/>
    <w:rsid w:val="00BF3888"/>
    <w:rsid w:val="00BF6C81"/>
    <w:rsid w:val="00BF7BC4"/>
    <w:rsid w:val="00C01FE9"/>
    <w:rsid w:val="00C11609"/>
    <w:rsid w:val="00C1174B"/>
    <w:rsid w:val="00C13CFD"/>
    <w:rsid w:val="00C14A27"/>
    <w:rsid w:val="00C1568E"/>
    <w:rsid w:val="00C15F2B"/>
    <w:rsid w:val="00C16E74"/>
    <w:rsid w:val="00C17D57"/>
    <w:rsid w:val="00C17F77"/>
    <w:rsid w:val="00C21AA9"/>
    <w:rsid w:val="00C25B04"/>
    <w:rsid w:val="00C276EB"/>
    <w:rsid w:val="00C3112B"/>
    <w:rsid w:val="00C31254"/>
    <w:rsid w:val="00C318DE"/>
    <w:rsid w:val="00C34174"/>
    <w:rsid w:val="00C37679"/>
    <w:rsid w:val="00C412D2"/>
    <w:rsid w:val="00C415CA"/>
    <w:rsid w:val="00C415EE"/>
    <w:rsid w:val="00C4362D"/>
    <w:rsid w:val="00C44666"/>
    <w:rsid w:val="00C4591E"/>
    <w:rsid w:val="00C46577"/>
    <w:rsid w:val="00C46A7F"/>
    <w:rsid w:val="00C51DFC"/>
    <w:rsid w:val="00C523E0"/>
    <w:rsid w:val="00C53B06"/>
    <w:rsid w:val="00C56EC8"/>
    <w:rsid w:val="00C57289"/>
    <w:rsid w:val="00C57F51"/>
    <w:rsid w:val="00C626D3"/>
    <w:rsid w:val="00C62BDC"/>
    <w:rsid w:val="00C656F4"/>
    <w:rsid w:val="00C66A6C"/>
    <w:rsid w:val="00C66F20"/>
    <w:rsid w:val="00C70441"/>
    <w:rsid w:val="00C734E7"/>
    <w:rsid w:val="00C75B18"/>
    <w:rsid w:val="00C83D58"/>
    <w:rsid w:val="00C8535C"/>
    <w:rsid w:val="00C94405"/>
    <w:rsid w:val="00CA1EE1"/>
    <w:rsid w:val="00CA4085"/>
    <w:rsid w:val="00CA40CC"/>
    <w:rsid w:val="00CA570E"/>
    <w:rsid w:val="00CB115C"/>
    <w:rsid w:val="00CB3112"/>
    <w:rsid w:val="00CB3125"/>
    <w:rsid w:val="00CB48A2"/>
    <w:rsid w:val="00CB5C10"/>
    <w:rsid w:val="00CB6FEF"/>
    <w:rsid w:val="00CC0743"/>
    <w:rsid w:val="00CC1E9D"/>
    <w:rsid w:val="00CC2332"/>
    <w:rsid w:val="00CC30B8"/>
    <w:rsid w:val="00CC59E8"/>
    <w:rsid w:val="00CD0342"/>
    <w:rsid w:val="00CD43AA"/>
    <w:rsid w:val="00CD5743"/>
    <w:rsid w:val="00CD70C1"/>
    <w:rsid w:val="00CE1DF7"/>
    <w:rsid w:val="00CF1ACF"/>
    <w:rsid w:val="00CF3930"/>
    <w:rsid w:val="00CF4014"/>
    <w:rsid w:val="00CF41E5"/>
    <w:rsid w:val="00CF5086"/>
    <w:rsid w:val="00D01B24"/>
    <w:rsid w:val="00D02758"/>
    <w:rsid w:val="00D035BD"/>
    <w:rsid w:val="00D03BF8"/>
    <w:rsid w:val="00D04A9C"/>
    <w:rsid w:val="00D06CC5"/>
    <w:rsid w:val="00D07196"/>
    <w:rsid w:val="00D1087C"/>
    <w:rsid w:val="00D15526"/>
    <w:rsid w:val="00D17047"/>
    <w:rsid w:val="00D21323"/>
    <w:rsid w:val="00D234D8"/>
    <w:rsid w:val="00D251A4"/>
    <w:rsid w:val="00D264A0"/>
    <w:rsid w:val="00D3032B"/>
    <w:rsid w:val="00D3543A"/>
    <w:rsid w:val="00D35708"/>
    <w:rsid w:val="00D364BD"/>
    <w:rsid w:val="00D42C12"/>
    <w:rsid w:val="00D43565"/>
    <w:rsid w:val="00D514CE"/>
    <w:rsid w:val="00D5235A"/>
    <w:rsid w:val="00D57616"/>
    <w:rsid w:val="00D57C3F"/>
    <w:rsid w:val="00D63C32"/>
    <w:rsid w:val="00D66E9A"/>
    <w:rsid w:val="00D70382"/>
    <w:rsid w:val="00D712AE"/>
    <w:rsid w:val="00D71907"/>
    <w:rsid w:val="00D71BA1"/>
    <w:rsid w:val="00D71CE9"/>
    <w:rsid w:val="00D723AD"/>
    <w:rsid w:val="00D7330E"/>
    <w:rsid w:val="00D756EF"/>
    <w:rsid w:val="00D779A0"/>
    <w:rsid w:val="00D809E4"/>
    <w:rsid w:val="00D81C4A"/>
    <w:rsid w:val="00D84D85"/>
    <w:rsid w:val="00D8530D"/>
    <w:rsid w:val="00D85768"/>
    <w:rsid w:val="00D865B1"/>
    <w:rsid w:val="00D87B3F"/>
    <w:rsid w:val="00D90CFC"/>
    <w:rsid w:val="00D90E3B"/>
    <w:rsid w:val="00D976A4"/>
    <w:rsid w:val="00DA03E6"/>
    <w:rsid w:val="00DA2BE5"/>
    <w:rsid w:val="00DA5648"/>
    <w:rsid w:val="00DA668E"/>
    <w:rsid w:val="00DA7052"/>
    <w:rsid w:val="00DC1676"/>
    <w:rsid w:val="00DC200F"/>
    <w:rsid w:val="00DC2F40"/>
    <w:rsid w:val="00DC3D5F"/>
    <w:rsid w:val="00DC4511"/>
    <w:rsid w:val="00DD0F54"/>
    <w:rsid w:val="00DD408F"/>
    <w:rsid w:val="00DE032B"/>
    <w:rsid w:val="00DE18A1"/>
    <w:rsid w:val="00DE20F2"/>
    <w:rsid w:val="00DF1A10"/>
    <w:rsid w:val="00DF1E07"/>
    <w:rsid w:val="00DF48AD"/>
    <w:rsid w:val="00DF561B"/>
    <w:rsid w:val="00DF6FB5"/>
    <w:rsid w:val="00E0102D"/>
    <w:rsid w:val="00E01292"/>
    <w:rsid w:val="00E0578D"/>
    <w:rsid w:val="00E06A96"/>
    <w:rsid w:val="00E12236"/>
    <w:rsid w:val="00E12787"/>
    <w:rsid w:val="00E149FD"/>
    <w:rsid w:val="00E15872"/>
    <w:rsid w:val="00E214C6"/>
    <w:rsid w:val="00E2368F"/>
    <w:rsid w:val="00E236EE"/>
    <w:rsid w:val="00E23903"/>
    <w:rsid w:val="00E2405A"/>
    <w:rsid w:val="00E250CD"/>
    <w:rsid w:val="00E256B4"/>
    <w:rsid w:val="00E26215"/>
    <w:rsid w:val="00E2699A"/>
    <w:rsid w:val="00E26EA9"/>
    <w:rsid w:val="00E30072"/>
    <w:rsid w:val="00E30570"/>
    <w:rsid w:val="00E31C8D"/>
    <w:rsid w:val="00E3628B"/>
    <w:rsid w:val="00E40268"/>
    <w:rsid w:val="00E40BA4"/>
    <w:rsid w:val="00E43830"/>
    <w:rsid w:val="00E46170"/>
    <w:rsid w:val="00E543FC"/>
    <w:rsid w:val="00E547A3"/>
    <w:rsid w:val="00E5562D"/>
    <w:rsid w:val="00E55882"/>
    <w:rsid w:val="00E62B90"/>
    <w:rsid w:val="00E62D16"/>
    <w:rsid w:val="00E63FF0"/>
    <w:rsid w:val="00E652B5"/>
    <w:rsid w:val="00E65597"/>
    <w:rsid w:val="00E668C0"/>
    <w:rsid w:val="00E70EF4"/>
    <w:rsid w:val="00E735E4"/>
    <w:rsid w:val="00E73DCE"/>
    <w:rsid w:val="00E75E05"/>
    <w:rsid w:val="00E768C7"/>
    <w:rsid w:val="00E843F5"/>
    <w:rsid w:val="00E84D6E"/>
    <w:rsid w:val="00E90E17"/>
    <w:rsid w:val="00E915DE"/>
    <w:rsid w:val="00E95F05"/>
    <w:rsid w:val="00E966E2"/>
    <w:rsid w:val="00E978B3"/>
    <w:rsid w:val="00EA00DB"/>
    <w:rsid w:val="00EA0FEE"/>
    <w:rsid w:val="00EA26CE"/>
    <w:rsid w:val="00EA4551"/>
    <w:rsid w:val="00EA736A"/>
    <w:rsid w:val="00EA7CE3"/>
    <w:rsid w:val="00EB4D3F"/>
    <w:rsid w:val="00EB727B"/>
    <w:rsid w:val="00EB79CD"/>
    <w:rsid w:val="00EC14FA"/>
    <w:rsid w:val="00EC4FF9"/>
    <w:rsid w:val="00EC51FB"/>
    <w:rsid w:val="00EC7A79"/>
    <w:rsid w:val="00ED0D78"/>
    <w:rsid w:val="00ED4217"/>
    <w:rsid w:val="00ED4591"/>
    <w:rsid w:val="00ED51DC"/>
    <w:rsid w:val="00ED66A9"/>
    <w:rsid w:val="00ED7789"/>
    <w:rsid w:val="00EE397F"/>
    <w:rsid w:val="00EE3F5C"/>
    <w:rsid w:val="00EE5C82"/>
    <w:rsid w:val="00EE6CF1"/>
    <w:rsid w:val="00EE7F49"/>
    <w:rsid w:val="00EF1734"/>
    <w:rsid w:val="00EF2C62"/>
    <w:rsid w:val="00EF2CC8"/>
    <w:rsid w:val="00F00147"/>
    <w:rsid w:val="00F02E3D"/>
    <w:rsid w:val="00F11951"/>
    <w:rsid w:val="00F11F81"/>
    <w:rsid w:val="00F204A3"/>
    <w:rsid w:val="00F21623"/>
    <w:rsid w:val="00F27903"/>
    <w:rsid w:val="00F279E3"/>
    <w:rsid w:val="00F306AA"/>
    <w:rsid w:val="00F30D66"/>
    <w:rsid w:val="00F33348"/>
    <w:rsid w:val="00F33FE4"/>
    <w:rsid w:val="00F46A63"/>
    <w:rsid w:val="00F51970"/>
    <w:rsid w:val="00F52499"/>
    <w:rsid w:val="00F573B1"/>
    <w:rsid w:val="00F60779"/>
    <w:rsid w:val="00F64E0C"/>
    <w:rsid w:val="00F66A1D"/>
    <w:rsid w:val="00F67D82"/>
    <w:rsid w:val="00F75B75"/>
    <w:rsid w:val="00F75F95"/>
    <w:rsid w:val="00F7629A"/>
    <w:rsid w:val="00F77D5D"/>
    <w:rsid w:val="00F82F72"/>
    <w:rsid w:val="00F84784"/>
    <w:rsid w:val="00F8489C"/>
    <w:rsid w:val="00F84AB9"/>
    <w:rsid w:val="00F8644E"/>
    <w:rsid w:val="00F91138"/>
    <w:rsid w:val="00F913A8"/>
    <w:rsid w:val="00F95142"/>
    <w:rsid w:val="00F9568A"/>
    <w:rsid w:val="00F97504"/>
    <w:rsid w:val="00FA0A47"/>
    <w:rsid w:val="00FA1095"/>
    <w:rsid w:val="00FA3E9A"/>
    <w:rsid w:val="00FA5749"/>
    <w:rsid w:val="00FA64FE"/>
    <w:rsid w:val="00FA70EC"/>
    <w:rsid w:val="00FB2D31"/>
    <w:rsid w:val="00FB63AD"/>
    <w:rsid w:val="00FC273B"/>
    <w:rsid w:val="00FC2F37"/>
    <w:rsid w:val="00FC5D9D"/>
    <w:rsid w:val="00FC6F87"/>
    <w:rsid w:val="00FC7D29"/>
    <w:rsid w:val="00FD2738"/>
    <w:rsid w:val="00FD7AF7"/>
    <w:rsid w:val="00FE11C9"/>
    <w:rsid w:val="00FE1BC6"/>
    <w:rsid w:val="00FE3780"/>
    <w:rsid w:val="00FE438A"/>
    <w:rsid w:val="00FE5C6C"/>
    <w:rsid w:val="00FF0C43"/>
    <w:rsid w:val="00FF2BBE"/>
    <w:rsid w:val="00FF4026"/>
    <w:rsid w:val="00FF4CC3"/>
    <w:rsid w:val="0B44BB70"/>
    <w:rsid w:val="1A73EECD"/>
    <w:rsid w:val="1F3BBC5A"/>
    <w:rsid w:val="214C6476"/>
    <w:rsid w:val="2B691679"/>
    <w:rsid w:val="31E0642B"/>
    <w:rsid w:val="3F8EF37A"/>
    <w:rsid w:val="40192757"/>
    <w:rsid w:val="40FFBC39"/>
    <w:rsid w:val="43603194"/>
    <w:rsid w:val="7470E6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040AEC"/>
  <w15:docId w15:val="{B84E162F-D057-4BF5-8260-1673AF2C3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04E"/>
    <w:pPr>
      <w:spacing w:after="160"/>
    </w:pPr>
    <w:rPr>
      <w:rFonts w:ascii="Cambria" w:eastAsiaTheme="minorHAnsi" w:hAnsi="Cambria" w:cstheme="minorBidi"/>
      <w:sz w:val="22"/>
      <w:szCs w:val="22"/>
      <w:lang w:val="en-GB"/>
    </w:rPr>
  </w:style>
  <w:style w:type="paragraph" w:styleId="Heading1">
    <w:name w:val="heading 1"/>
    <w:basedOn w:val="Normal"/>
    <w:next w:val="Normal"/>
    <w:link w:val="Heading1Char"/>
    <w:uiPriority w:val="9"/>
    <w:qFormat/>
    <w:rsid w:val="00D71907"/>
    <w:pPr>
      <w:keepNext/>
      <w:spacing w:before="360"/>
      <w:contextualSpacing/>
      <w:outlineLvl w:val="0"/>
    </w:pPr>
    <w:rPr>
      <w:rFonts w:ascii="Adelle Sans" w:eastAsiaTheme="majorEastAsia" w:hAnsi="Adelle Sans" w:cstheme="majorBidi"/>
      <w:color w:val="000000" w:themeColor="text1"/>
      <w:sz w:val="28"/>
      <w:szCs w:val="32"/>
    </w:rPr>
  </w:style>
  <w:style w:type="paragraph" w:styleId="Heading2">
    <w:name w:val="heading 2"/>
    <w:basedOn w:val="Heading1"/>
    <w:next w:val="Normal"/>
    <w:link w:val="Heading2Char"/>
    <w:uiPriority w:val="9"/>
    <w:unhideWhenUsed/>
    <w:qFormat/>
    <w:rsid w:val="005E63DB"/>
    <w:pPr>
      <w:outlineLvl w:val="1"/>
    </w:pPr>
    <w:rPr>
      <w:rFonts w:asciiTheme="majorHAnsi" w:hAnsiTheme="majorHAnsi"/>
      <w:b/>
      <w:i/>
      <w:color w:val="auto"/>
      <w:sz w:val="24"/>
      <w:szCs w:val="26"/>
    </w:rPr>
  </w:style>
  <w:style w:type="paragraph" w:styleId="Heading3">
    <w:name w:val="heading 3"/>
    <w:basedOn w:val="Normal"/>
    <w:next w:val="Normal"/>
    <w:link w:val="Heading3Char"/>
    <w:uiPriority w:val="9"/>
    <w:unhideWhenUsed/>
    <w:qFormat/>
    <w:rsid w:val="007F0CAE"/>
    <w:pPr>
      <w:keepNext/>
      <w:keepLines/>
      <w:spacing w:before="320"/>
      <w:contextualSpacing/>
      <w:outlineLvl w:val="2"/>
    </w:pPr>
    <w:rPr>
      <w:rFonts w:asciiTheme="majorHAnsi" w:eastAsiaTheme="majorEastAsia" w:hAnsiTheme="majorHAnsi" w:cstheme="majorBidi"/>
      <w:color w:val="A6A6A6" w:themeColor="background1" w:themeShade="A6"/>
      <w:sz w:val="24"/>
      <w:szCs w:val="24"/>
    </w:rPr>
  </w:style>
  <w:style w:type="paragraph" w:styleId="Heading4">
    <w:name w:val="heading 4"/>
    <w:basedOn w:val="Normal"/>
    <w:next w:val="Normal"/>
    <w:link w:val="Heading4Char"/>
    <w:uiPriority w:val="9"/>
    <w:unhideWhenUsed/>
    <w:rsid w:val="00D3032B"/>
    <w:pPr>
      <w:keepNext/>
      <w:keepLines/>
      <w:spacing w:before="320"/>
      <w:contextualSpacing/>
      <w:outlineLvl w:val="3"/>
    </w:pPr>
    <w:rPr>
      <w:rFonts w:asciiTheme="majorHAnsi" w:eastAsiaTheme="majorEastAsia" w:hAnsiTheme="majorHAnsi" w:cstheme="majorBidi"/>
      <w:i/>
      <w:iCs/>
      <w:color w:val="DDDDDD" w:themeColor="accent1"/>
      <w:sz w:val="30"/>
    </w:rPr>
  </w:style>
  <w:style w:type="paragraph" w:styleId="Heading5">
    <w:name w:val="heading 5"/>
    <w:basedOn w:val="Normal"/>
    <w:next w:val="Normal"/>
    <w:link w:val="Heading5Char"/>
    <w:uiPriority w:val="9"/>
    <w:semiHidden/>
    <w:unhideWhenUsed/>
    <w:rsid w:val="00D3032B"/>
    <w:pPr>
      <w:keepNext/>
      <w:keepLines/>
      <w:spacing w:before="320"/>
      <w:contextualSpacing/>
      <w:outlineLvl w:val="4"/>
    </w:pPr>
    <w:rPr>
      <w:rFonts w:asciiTheme="majorHAnsi" w:eastAsiaTheme="majorEastAsia" w:hAnsiTheme="majorHAnsi" w:cstheme="majorBidi"/>
      <w:b/>
      <w:color w:val="B2B2B2" w:themeColor="accent2"/>
      <w:sz w:val="24"/>
    </w:rPr>
  </w:style>
  <w:style w:type="paragraph" w:styleId="Heading6">
    <w:name w:val="heading 6"/>
    <w:basedOn w:val="Normal"/>
    <w:next w:val="Normal"/>
    <w:link w:val="Heading6Char"/>
    <w:uiPriority w:val="9"/>
    <w:semiHidden/>
    <w:unhideWhenUsed/>
    <w:qFormat/>
    <w:rsid w:val="00D3032B"/>
    <w:pPr>
      <w:keepNext/>
      <w:keepLines/>
      <w:spacing w:before="320"/>
      <w:contextualSpacing/>
      <w:outlineLvl w:val="5"/>
    </w:pPr>
    <w:rPr>
      <w:rFonts w:asciiTheme="majorHAnsi" w:eastAsiaTheme="majorEastAsia" w:hAnsiTheme="majorHAnsi" w:cstheme="majorBidi"/>
      <w:b/>
      <w:i/>
      <w:color w:val="B2B2B2" w:themeColor="accent2"/>
      <w:sz w:val="24"/>
    </w:rPr>
  </w:style>
  <w:style w:type="paragraph" w:styleId="Heading7">
    <w:name w:val="heading 7"/>
    <w:basedOn w:val="Normal"/>
    <w:next w:val="Normal"/>
    <w:link w:val="Heading7Char"/>
    <w:uiPriority w:val="9"/>
    <w:semiHidden/>
    <w:unhideWhenUsed/>
    <w:qFormat/>
    <w:rsid w:val="00D3032B"/>
    <w:pPr>
      <w:keepNext/>
      <w:keepLines/>
      <w:spacing w:before="320"/>
      <w:contextualSpacing/>
      <w:outlineLvl w:val="6"/>
    </w:pPr>
    <w:rPr>
      <w:rFonts w:asciiTheme="majorHAnsi" w:eastAsiaTheme="majorEastAsia" w:hAnsiTheme="majorHAnsi" w:cstheme="majorBidi"/>
      <w:b/>
      <w:iCs/>
      <w:color w:val="DDDDDD" w:themeColor="accent1"/>
      <w:sz w:val="24"/>
    </w:rPr>
  </w:style>
  <w:style w:type="paragraph" w:styleId="Heading8">
    <w:name w:val="heading 8"/>
    <w:basedOn w:val="Normal"/>
    <w:next w:val="Normal"/>
    <w:link w:val="Heading8Char"/>
    <w:uiPriority w:val="9"/>
    <w:semiHidden/>
    <w:unhideWhenUsed/>
    <w:qFormat/>
    <w:rsid w:val="00D3032B"/>
    <w:pPr>
      <w:keepNext/>
      <w:keepLines/>
      <w:spacing w:before="320"/>
      <w:contextualSpacing/>
      <w:outlineLvl w:val="7"/>
    </w:pPr>
    <w:rPr>
      <w:rFonts w:asciiTheme="majorHAnsi" w:eastAsiaTheme="majorEastAsia" w:hAnsiTheme="majorHAnsi" w:cstheme="majorBidi"/>
      <w:b/>
      <w:i/>
      <w:color w:val="B2B2B2" w:themeColor="accent2"/>
      <w:sz w:val="24"/>
      <w:szCs w:val="21"/>
    </w:rPr>
  </w:style>
  <w:style w:type="paragraph" w:styleId="Heading9">
    <w:name w:val="heading 9"/>
    <w:basedOn w:val="Normal"/>
    <w:next w:val="Normal"/>
    <w:link w:val="Heading9Char"/>
    <w:uiPriority w:val="9"/>
    <w:semiHidden/>
    <w:unhideWhenUsed/>
    <w:qFormat/>
    <w:rsid w:val="00D3032B"/>
    <w:pPr>
      <w:keepNext/>
      <w:keepLines/>
      <w:spacing w:before="320"/>
      <w:contextualSpacing/>
      <w:outlineLvl w:val="8"/>
    </w:pPr>
    <w:rPr>
      <w:rFonts w:asciiTheme="majorHAnsi" w:eastAsiaTheme="majorEastAsia" w:hAnsiTheme="majorHAnsi" w:cstheme="majorBidi"/>
      <w:iCs/>
      <w:color w:val="DDDDDD" w:themeColor="accent1"/>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907"/>
    <w:rPr>
      <w:rFonts w:ascii="Adelle Sans" w:eastAsiaTheme="majorEastAsia" w:hAnsi="Adelle Sans" w:cstheme="majorBidi"/>
      <w:color w:val="000000" w:themeColor="text1"/>
      <w:sz w:val="28"/>
      <w:szCs w:val="32"/>
      <w:lang w:val="en-GB"/>
    </w:rPr>
  </w:style>
  <w:style w:type="character" w:customStyle="1" w:styleId="Heading2Char">
    <w:name w:val="Heading 2 Char"/>
    <w:basedOn w:val="DefaultParagraphFont"/>
    <w:link w:val="Heading2"/>
    <w:uiPriority w:val="9"/>
    <w:rsid w:val="005E63DB"/>
    <w:rPr>
      <w:rFonts w:asciiTheme="majorHAnsi" w:eastAsiaTheme="majorEastAsia" w:hAnsiTheme="majorHAnsi" w:cstheme="majorBidi"/>
      <w:b/>
      <w:i/>
      <w:szCs w:val="26"/>
      <w:lang w:val="en-GB"/>
    </w:rPr>
  </w:style>
  <w:style w:type="character" w:customStyle="1" w:styleId="Heading3Char">
    <w:name w:val="Heading 3 Char"/>
    <w:basedOn w:val="DefaultParagraphFont"/>
    <w:link w:val="Heading3"/>
    <w:uiPriority w:val="9"/>
    <w:rsid w:val="007F0CAE"/>
    <w:rPr>
      <w:rFonts w:asciiTheme="majorHAnsi" w:eastAsiaTheme="majorEastAsia" w:hAnsiTheme="majorHAnsi" w:cstheme="majorBidi"/>
      <w:color w:val="A6A6A6" w:themeColor="background1" w:themeShade="A6"/>
      <w:sz w:val="24"/>
      <w:szCs w:val="24"/>
      <w:lang w:val="en-GB"/>
    </w:rPr>
  </w:style>
  <w:style w:type="character" w:customStyle="1" w:styleId="Heading4Char">
    <w:name w:val="Heading 4 Char"/>
    <w:basedOn w:val="DefaultParagraphFont"/>
    <w:link w:val="Heading4"/>
    <w:uiPriority w:val="9"/>
    <w:rsid w:val="00D3032B"/>
    <w:rPr>
      <w:rFonts w:asciiTheme="majorHAnsi" w:eastAsiaTheme="majorEastAsia" w:hAnsiTheme="majorHAnsi" w:cstheme="majorBidi"/>
      <w:i/>
      <w:iCs/>
      <w:color w:val="DDDDDD" w:themeColor="accent1"/>
      <w:sz w:val="30"/>
      <w:szCs w:val="22"/>
    </w:rPr>
  </w:style>
  <w:style w:type="character" w:customStyle="1" w:styleId="Heading5Char">
    <w:name w:val="Heading 5 Char"/>
    <w:basedOn w:val="DefaultParagraphFont"/>
    <w:link w:val="Heading5"/>
    <w:uiPriority w:val="9"/>
    <w:semiHidden/>
    <w:rsid w:val="00D3032B"/>
    <w:rPr>
      <w:rFonts w:asciiTheme="majorHAnsi" w:eastAsiaTheme="majorEastAsia" w:hAnsiTheme="majorHAnsi" w:cstheme="majorBidi"/>
      <w:b/>
      <w:color w:val="B2B2B2" w:themeColor="accent2"/>
      <w:sz w:val="24"/>
      <w:szCs w:val="22"/>
    </w:rPr>
  </w:style>
  <w:style w:type="character" w:customStyle="1" w:styleId="Heading6Char">
    <w:name w:val="Heading 6 Char"/>
    <w:basedOn w:val="DefaultParagraphFont"/>
    <w:link w:val="Heading6"/>
    <w:uiPriority w:val="9"/>
    <w:semiHidden/>
    <w:rsid w:val="00D3032B"/>
    <w:rPr>
      <w:rFonts w:asciiTheme="majorHAnsi" w:eastAsiaTheme="majorEastAsia" w:hAnsiTheme="majorHAnsi" w:cstheme="majorBidi"/>
      <w:b/>
      <w:i/>
      <w:color w:val="B2B2B2" w:themeColor="accent2"/>
      <w:sz w:val="24"/>
      <w:szCs w:val="22"/>
    </w:rPr>
  </w:style>
  <w:style w:type="character" w:customStyle="1" w:styleId="Heading7Char">
    <w:name w:val="Heading 7 Char"/>
    <w:basedOn w:val="DefaultParagraphFont"/>
    <w:link w:val="Heading7"/>
    <w:uiPriority w:val="9"/>
    <w:semiHidden/>
    <w:rsid w:val="00D3032B"/>
    <w:rPr>
      <w:rFonts w:asciiTheme="majorHAnsi" w:eastAsiaTheme="majorEastAsia" w:hAnsiTheme="majorHAnsi" w:cstheme="majorBidi"/>
      <w:b/>
      <w:iCs/>
      <w:color w:val="DDDDDD" w:themeColor="accent1"/>
      <w:sz w:val="24"/>
      <w:szCs w:val="22"/>
    </w:rPr>
  </w:style>
  <w:style w:type="character" w:customStyle="1" w:styleId="Heading8Char">
    <w:name w:val="Heading 8 Char"/>
    <w:basedOn w:val="DefaultParagraphFont"/>
    <w:link w:val="Heading8"/>
    <w:uiPriority w:val="9"/>
    <w:semiHidden/>
    <w:rsid w:val="00D3032B"/>
    <w:rPr>
      <w:rFonts w:asciiTheme="majorHAnsi" w:eastAsiaTheme="majorEastAsia" w:hAnsiTheme="majorHAnsi" w:cstheme="majorBidi"/>
      <w:b/>
      <w:i/>
      <w:color w:val="B2B2B2" w:themeColor="accent2"/>
      <w:sz w:val="24"/>
      <w:szCs w:val="21"/>
    </w:rPr>
  </w:style>
  <w:style w:type="character" w:customStyle="1" w:styleId="Heading9Char">
    <w:name w:val="Heading 9 Char"/>
    <w:basedOn w:val="DefaultParagraphFont"/>
    <w:link w:val="Heading9"/>
    <w:uiPriority w:val="9"/>
    <w:semiHidden/>
    <w:rsid w:val="00D3032B"/>
    <w:rPr>
      <w:rFonts w:asciiTheme="majorHAnsi" w:eastAsiaTheme="majorEastAsia" w:hAnsiTheme="majorHAnsi" w:cstheme="majorBidi"/>
      <w:iCs/>
      <w:color w:val="DDDDDD" w:themeColor="accent1"/>
      <w:sz w:val="24"/>
      <w:szCs w:val="21"/>
    </w:rPr>
  </w:style>
  <w:style w:type="paragraph" w:styleId="BalloonText">
    <w:name w:val="Balloon Text"/>
    <w:basedOn w:val="Normal"/>
    <w:link w:val="BalloonTextChar"/>
    <w:uiPriority w:val="99"/>
    <w:semiHidden/>
    <w:unhideWhenUsed/>
    <w:rsid w:val="00904D11"/>
    <w:pPr>
      <w:tabs>
        <w:tab w:val="right" w:leader="underscore" w:pos="10320"/>
      </w:tabs>
      <w:spacing w:after="0"/>
    </w:pPr>
    <w:rPr>
      <w:rFonts w:ascii="Tahoma" w:eastAsia="Times New Roman" w:hAnsi="Tahoma" w:cs="Tahoma"/>
      <w:sz w:val="16"/>
      <w:szCs w:val="16"/>
      <w:lang w:eastAsia="en-CA"/>
    </w:rPr>
  </w:style>
  <w:style w:type="character" w:customStyle="1" w:styleId="BalloonTextChar">
    <w:name w:val="Balloon Text Char"/>
    <w:link w:val="BalloonText"/>
    <w:uiPriority w:val="99"/>
    <w:semiHidden/>
    <w:rsid w:val="00904D11"/>
    <w:rPr>
      <w:rFonts w:ascii="Tahoma" w:hAnsi="Tahoma" w:cs="Tahoma"/>
      <w:sz w:val="16"/>
      <w:szCs w:val="16"/>
      <w:lang w:eastAsia="en-CA"/>
    </w:rPr>
  </w:style>
  <w:style w:type="paragraph" w:styleId="DocumentMap">
    <w:name w:val="Document Map"/>
    <w:basedOn w:val="Normal"/>
    <w:link w:val="DocumentMapChar"/>
    <w:uiPriority w:val="99"/>
    <w:semiHidden/>
    <w:unhideWhenUsed/>
    <w:rsid w:val="00001187"/>
    <w:pPr>
      <w:spacing w:after="0"/>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001187"/>
    <w:rPr>
      <w:rFonts w:eastAsiaTheme="minorHAnsi"/>
      <w:sz w:val="24"/>
      <w:szCs w:val="24"/>
      <w:lang w:val="en-GB"/>
    </w:rPr>
  </w:style>
  <w:style w:type="paragraph" w:styleId="Title">
    <w:name w:val="Title"/>
    <w:basedOn w:val="Normal"/>
    <w:next w:val="Normal"/>
    <w:link w:val="TitleChar"/>
    <w:uiPriority w:val="1"/>
    <w:qFormat/>
    <w:rsid w:val="00E978B3"/>
    <w:pPr>
      <w:pBdr>
        <w:top w:val="single" w:sz="4" w:space="9" w:color="auto"/>
        <w:bottom w:val="single" w:sz="4" w:space="9" w:color="auto"/>
      </w:pBdr>
      <w:spacing w:before="480" w:after="480"/>
      <w:contextualSpacing/>
      <w:jc w:val="center"/>
    </w:pPr>
    <w:rPr>
      <w:rFonts w:ascii="Adelle Sans" w:eastAsiaTheme="majorEastAsia" w:hAnsi="Adelle Sans" w:cstheme="majorBidi"/>
      <w:spacing w:val="-10"/>
      <w:kern w:val="28"/>
      <w:sz w:val="48"/>
      <w:szCs w:val="56"/>
    </w:rPr>
  </w:style>
  <w:style w:type="character" w:customStyle="1" w:styleId="TitleChar">
    <w:name w:val="Title Char"/>
    <w:basedOn w:val="DefaultParagraphFont"/>
    <w:link w:val="Title"/>
    <w:uiPriority w:val="1"/>
    <w:rsid w:val="00E978B3"/>
    <w:rPr>
      <w:rFonts w:ascii="Adelle Sans" w:eastAsiaTheme="majorEastAsia" w:hAnsi="Adelle Sans" w:cstheme="majorBidi"/>
      <w:spacing w:val="-10"/>
      <w:kern w:val="28"/>
      <w:sz w:val="48"/>
      <w:szCs w:val="56"/>
      <w:lang w:val="en-GB"/>
    </w:rPr>
  </w:style>
  <w:style w:type="paragraph" w:styleId="Caption">
    <w:name w:val="caption"/>
    <w:basedOn w:val="Normal"/>
    <w:next w:val="Normal"/>
    <w:qFormat/>
    <w:rsid w:val="00904D11"/>
    <w:pPr>
      <w:tabs>
        <w:tab w:val="right" w:leader="underscore" w:pos="10320"/>
      </w:tabs>
      <w:spacing w:after="0" w:line="360" w:lineRule="exact"/>
    </w:pPr>
    <w:rPr>
      <w:rFonts w:ascii="Palatino" w:eastAsia="Times New Roman" w:hAnsi="Palatino"/>
      <w:szCs w:val="20"/>
      <w:lang w:eastAsia="en-CA"/>
    </w:rPr>
  </w:style>
  <w:style w:type="character" w:styleId="CommentReference">
    <w:name w:val="annotation reference"/>
    <w:uiPriority w:val="99"/>
    <w:semiHidden/>
    <w:unhideWhenUsed/>
    <w:rsid w:val="00904D11"/>
    <w:rPr>
      <w:sz w:val="18"/>
      <w:szCs w:val="18"/>
    </w:rPr>
  </w:style>
  <w:style w:type="paragraph" w:styleId="CommentText">
    <w:name w:val="annotation text"/>
    <w:basedOn w:val="Normal"/>
    <w:link w:val="CommentTextChar"/>
    <w:uiPriority w:val="99"/>
    <w:unhideWhenUsed/>
    <w:rsid w:val="00904D11"/>
    <w:pPr>
      <w:tabs>
        <w:tab w:val="right" w:leader="underscore" w:pos="10320"/>
      </w:tabs>
      <w:spacing w:after="0"/>
    </w:pPr>
    <w:rPr>
      <w:rFonts w:ascii="Palatino" w:eastAsia="Times New Roman" w:hAnsi="Palatino"/>
      <w:sz w:val="24"/>
      <w:szCs w:val="24"/>
    </w:rPr>
  </w:style>
  <w:style w:type="character" w:customStyle="1" w:styleId="CommentTextChar">
    <w:name w:val="Comment Text Char"/>
    <w:link w:val="CommentText"/>
    <w:uiPriority w:val="99"/>
    <w:rsid w:val="00904D11"/>
    <w:rPr>
      <w:rFonts w:ascii="Palatino" w:hAnsi="Palatino"/>
      <w:sz w:val="24"/>
      <w:szCs w:val="24"/>
    </w:rPr>
  </w:style>
  <w:style w:type="character" w:styleId="EndnoteReference">
    <w:name w:val="endnote reference"/>
    <w:semiHidden/>
    <w:rsid w:val="00904D11"/>
    <w:rPr>
      <w:vertAlign w:val="superscript"/>
    </w:rPr>
  </w:style>
  <w:style w:type="paragraph" w:styleId="EndnoteText">
    <w:name w:val="endnote text"/>
    <w:basedOn w:val="Normal"/>
    <w:link w:val="EndnoteTextChar"/>
    <w:semiHidden/>
    <w:rsid w:val="00904D11"/>
    <w:pPr>
      <w:tabs>
        <w:tab w:val="right" w:leader="underscore" w:pos="10320"/>
      </w:tabs>
      <w:spacing w:after="0" w:line="360" w:lineRule="exact"/>
    </w:pPr>
    <w:rPr>
      <w:rFonts w:ascii="Palatino" w:eastAsia="Times New Roman" w:hAnsi="Palatino"/>
      <w:szCs w:val="20"/>
      <w:lang w:eastAsia="en-CA"/>
    </w:rPr>
  </w:style>
  <w:style w:type="character" w:customStyle="1" w:styleId="EndnoteTextChar">
    <w:name w:val="Endnote Text Char"/>
    <w:basedOn w:val="DefaultParagraphFont"/>
    <w:link w:val="EndnoteText"/>
    <w:semiHidden/>
    <w:rsid w:val="00904D11"/>
    <w:rPr>
      <w:rFonts w:ascii="Palatino" w:hAnsi="Palatino"/>
      <w:sz w:val="22"/>
      <w:lang w:eastAsia="en-CA"/>
    </w:rPr>
  </w:style>
  <w:style w:type="paragraph" w:styleId="Footer">
    <w:name w:val="footer"/>
    <w:basedOn w:val="Normal"/>
    <w:link w:val="FooterChar"/>
    <w:semiHidden/>
    <w:rsid w:val="00904D11"/>
    <w:pPr>
      <w:tabs>
        <w:tab w:val="center" w:pos="4320"/>
        <w:tab w:val="right" w:pos="8640"/>
      </w:tabs>
      <w:spacing w:after="0" w:line="360" w:lineRule="exact"/>
    </w:pPr>
    <w:rPr>
      <w:rFonts w:ascii="Palatino" w:eastAsia="Times New Roman" w:hAnsi="Palatino"/>
      <w:szCs w:val="20"/>
      <w:lang w:eastAsia="en-CA"/>
    </w:rPr>
  </w:style>
  <w:style w:type="character" w:customStyle="1" w:styleId="FooterChar">
    <w:name w:val="Footer Char"/>
    <w:basedOn w:val="DefaultParagraphFont"/>
    <w:link w:val="Footer"/>
    <w:semiHidden/>
    <w:rsid w:val="00904D11"/>
    <w:rPr>
      <w:rFonts w:ascii="Palatino" w:hAnsi="Palatino"/>
      <w:sz w:val="22"/>
      <w:lang w:eastAsia="en-CA"/>
    </w:rPr>
  </w:style>
  <w:style w:type="character" w:styleId="FootnoteReference">
    <w:name w:val="footnote reference"/>
    <w:semiHidden/>
    <w:rsid w:val="00904D11"/>
    <w:rPr>
      <w:vertAlign w:val="superscript"/>
    </w:rPr>
  </w:style>
  <w:style w:type="paragraph" w:styleId="FootnoteText">
    <w:name w:val="footnote text"/>
    <w:basedOn w:val="Normal"/>
    <w:link w:val="FootnoteTextChar"/>
    <w:uiPriority w:val="99"/>
    <w:unhideWhenUsed/>
    <w:qFormat/>
    <w:rsid w:val="00D3032B"/>
    <w:rPr>
      <w:rFonts w:ascii="Arial" w:hAnsi="Arial" w:cs="Arial"/>
      <w:sz w:val="17"/>
      <w:szCs w:val="17"/>
      <w:lang w:val="x-none" w:eastAsia="x-none"/>
    </w:rPr>
  </w:style>
  <w:style w:type="character" w:customStyle="1" w:styleId="FootnoteTextChar">
    <w:name w:val="Footnote Text Char"/>
    <w:basedOn w:val="DefaultParagraphFont"/>
    <w:link w:val="FootnoteText"/>
    <w:uiPriority w:val="99"/>
    <w:rsid w:val="00D3032B"/>
    <w:rPr>
      <w:rFonts w:ascii="Arial" w:eastAsiaTheme="minorHAnsi" w:hAnsi="Arial" w:cs="Arial"/>
      <w:sz w:val="17"/>
      <w:szCs w:val="17"/>
      <w:lang w:val="x-none" w:eastAsia="x-none"/>
    </w:rPr>
  </w:style>
  <w:style w:type="paragraph" w:styleId="Header">
    <w:name w:val="header"/>
    <w:basedOn w:val="Normal"/>
    <w:link w:val="HeaderChar"/>
    <w:uiPriority w:val="99"/>
    <w:unhideWhenUsed/>
    <w:qFormat/>
    <w:rsid w:val="00D3032B"/>
    <w:pPr>
      <w:tabs>
        <w:tab w:val="center" w:pos="4680"/>
        <w:tab w:val="right" w:pos="9360"/>
      </w:tabs>
    </w:pPr>
    <w:rPr>
      <w:color w:val="7F7F7F" w:themeColor="text1" w:themeTint="80"/>
    </w:rPr>
  </w:style>
  <w:style w:type="character" w:customStyle="1" w:styleId="HeaderChar">
    <w:name w:val="Header Char"/>
    <w:basedOn w:val="DefaultParagraphFont"/>
    <w:link w:val="Header"/>
    <w:uiPriority w:val="99"/>
    <w:rsid w:val="00D3032B"/>
    <w:rPr>
      <w:rFonts w:asciiTheme="minorHAnsi" w:eastAsiaTheme="minorHAnsi" w:hAnsiTheme="minorHAnsi" w:cstheme="minorBidi"/>
      <w:color w:val="7F7F7F" w:themeColor="text1" w:themeTint="80"/>
      <w:sz w:val="22"/>
      <w:szCs w:val="22"/>
      <w:lang w:val="en-GB"/>
    </w:rPr>
  </w:style>
  <w:style w:type="paragraph" w:styleId="Index1">
    <w:name w:val="index 1"/>
    <w:basedOn w:val="Normal"/>
    <w:next w:val="Normal"/>
    <w:semiHidden/>
    <w:rsid w:val="00904D11"/>
    <w:pPr>
      <w:tabs>
        <w:tab w:val="right" w:leader="dot" w:pos="9360"/>
        <w:tab w:val="right" w:leader="underscore" w:pos="10320"/>
      </w:tabs>
      <w:suppressAutoHyphens/>
      <w:spacing w:after="0" w:line="360" w:lineRule="exact"/>
      <w:ind w:left="1440" w:right="720" w:hanging="1440"/>
    </w:pPr>
    <w:rPr>
      <w:rFonts w:ascii="Palatino" w:eastAsia="Times New Roman" w:hAnsi="Palatino"/>
      <w:szCs w:val="20"/>
      <w:lang w:eastAsia="en-CA"/>
    </w:rPr>
  </w:style>
  <w:style w:type="paragraph" w:styleId="Index2">
    <w:name w:val="index 2"/>
    <w:basedOn w:val="Normal"/>
    <w:next w:val="Normal"/>
    <w:semiHidden/>
    <w:rsid w:val="00904D11"/>
    <w:pPr>
      <w:tabs>
        <w:tab w:val="right" w:leader="dot" w:pos="9360"/>
        <w:tab w:val="right" w:leader="underscore" w:pos="10320"/>
      </w:tabs>
      <w:suppressAutoHyphens/>
      <w:spacing w:after="0" w:line="360" w:lineRule="exact"/>
      <w:ind w:left="1440" w:right="720" w:hanging="720"/>
    </w:pPr>
    <w:rPr>
      <w:rFonts w:ascii="Palatino" w:eastAsia="Times New Roman" w:hAnsi="Palatino"/>
      <w:szCs w:val="20"/>
      <w:lang w:eastAsia="en-CA"/>
    </w:rPr>
  </w:style>
  <w:style w:type="character" w:styleId="PageNumber">
    <w:name w:val="page number"/>
    <w:basedOn w:val="DefaultParagraphFont"/>
    <w:semiHidden/>
    <w:rsid w:val="008B1FF5"/>
    <w:rPr>
      <w:rFonts w:ascii="Cambria" w:hAnsi="Cambria"/>
      <w:sz w:val="22"/>
    </w:rPr>
  </w:style>
  <w:style w:type="paragraph" w:styleId="TOAHeading">
    <w:name w:val="toa heading"/>
    <w:basedOn w:val="Normal"/>
    <w:next w:val="Normal"/>
    <w:semiHidden/>
    <w:rsid w:val="00904D11"/>
    <w:pPr>
      <w:tabs>
        <w:tab w:val="right" w:pos="9360"/>
      </w:tabs>
      <w:suppressAutoHyphens/>
    </w:pPr>
  </w:style>
  <w:style w:type="paragraph" w:styleId="TOC1">
    <w:name w:val="toc 1"/>
    <w:basedOn w:val="Normal"/>
    <w:next w:val="Normal"/>
    <w:semiHidden/>
    <w:rsid w:val="00904D11"/>
    <w:pPr>
      <w:tabs>
        <w:tab w:val="right" w:leader="dot" w:pos="9360"/>
      </w:tabs>
      <w:suppressAutoHyphens/>
      <w:spacing w:before="480"/>
      <w:ind w:left="720" w:right="720" w:hanging="720"/>
    </w:pPr>
  </w:style>
  <w:style w:type="paragraph" w:styleId="TOC2">
    <w:name w:val="toc 2"/>
    <w:basedOn w:val="Normal"/>
    <w:next w:val="Normal"/>
    <w:semiHidden/>
    <w:rsid w:val="00904D11"/>
    <w:pPr>
      <w:tabs>
        <w:tab w:val="right" w:leader="dot" w:pos="9360"/>
      </w:tabs>
      <w:suppressAutoHyphens/>
      <w:ind w:left="1440" w:right="720" w:hanging="720"/>
    </w:pPr>
  </w:style>
  <w:style w:type="paragraph" w:styleId="TOC3">
    <w:name w:val="toc 3"/>
    <w:basedOn w:val="Normal"/>
    <w:next w:val="Normal"/>
    <w:semiHidden/>
    <w:rsid w:val="00904D11"/>
    <w:pPr>
      <w:tabs>
        <w:tab w:val="right" w:leader="dot" w:pos="9360"/>
      </w:tabs>
      <w:suppressAutoHyphens/>
      <w:ind w:left="2160" w:right="720" w:hanging="720"/>
    </w:pPr>
  </w:style>
  <w:style w:type="paragraph" w:styleId="TOC4">
    <w:name w:val="toc 4"/>
    <w:basedOn w:val="Normal"/>
    <w:next w:val="Normal"/>
    <w:semiHidden/>
    <w:rsid w:val="00904D11"/>
    <w:pPr>
      <w:tabs>
        <w:tab w:val="right" w:leader="dot" w:pos="9360"/>
      </w:tabs>
      <w:suppressAutoHyphens/>
      <w:ind w:left="2880" w:right="720" w:hanging="720"/>
    </w:pPr>
  </w:style>
  <w:style w:type="paragraph" w:styleId="TOC5">
    <w:name w:val="toc 5"/>
    <w:basedOn w:val="Normal"/>
    <w:next w:val="Normal"/>
    <w:semiHidden/>
    <w:rsid w:val="00904D11"/>
    <w:pPr>
      <w:tabs>
        <w:tab w:val="right" w:leader="dot" w:pos="9360"/>
      </w:tabs>
      <w:suppressAutoHyphens/>
      <w:ind w:left="3600" w:right="720" w:hanging="720"/>
    </w:pPr>
  </w:style>
  <w:style w:type="paragraph" w:styleId="TOC6">
    <w:name w:val="toc 6"/>
    <w:basedOn w:val="Normal"/>
    <w:next w:val="Normal"/>
    <w:semiHidden/>
    <w:rsid w:val="00904D11"/>
    <w:pPr>
      <w:tabs>
        <w:tab w:val="right" w:pos="9360"/>
      </w:tabs>
      <w:suppressAutoHyphens/>
      <w:ind w:left="720" w:hanging="720"/>
    </w:pPr>
  </w:style>
  <w:style w:type="paragraph" w:styleId="TOC7">
    <w:name w:val="toc 7"/>
    <w:basedOn w:val="Normal"/>
    <w:next w:val="Normal"/>
    <w:semiHidden/>
    <w:rsid w:val="00904D11"/>
    <w:pPr>
      <w:suppressAutoHyphens/>
      <w:ind w:left="720" w:hanging="720"/>
    </w:pPr>
  </w:style>
  <w:style w:type="paragraph" w:styleId="Revision">
    <w:name w:val="Revision"/>
    <w:hidden/>
    <w:uiPriority w:val="99"/>
    <w:semiHidden/>
    <w:rsid w:val="0020268B"/>
    <w:rPr>
      <w:rFonts w:asciiTheme="minorHAnsi" w:eastAsia="Trebuchet MS" w:hAnsiTheme="minorHAnsi"/>
      <w:color w:val="11303C"/>
      <w:sz w:val="22"/>
      <w:szCs w:val="22"/>
    </w:rPr>
  </w:style>
  <w:style w:type="paragraph" w:styleId="TOC8">
    <w:name w:val="toc 8"/>
    <w:basedOn w:val="Normal"/>
    <w:next w:val="Normal"/>
    <w:semiHidden/>
    <w:rsid w:val="00904D11"/>
    <w:pPr>
      <w:tabs>
        <w:tab w:val="right" w:pos="9360"/>
      </w:tabs>
      <w:suppressAutoHyphens/>
      <w:ind w:left="720" w:hanging="720"/>
    </w:pPr>
  </w:style>
  <w:style w:type="paragraph" w:styleId="TOC9">
    <w:name w:val="toc 9"/>
    <w:basedOn w:val="Normal"/>
    <w:next w:val="Normal"/>
    <w:semiHidden/>
    <w:rsid w:val="00904D11"/>
    <w:pPr>
      <w:tabs>
        <w:tab w:val="right" w:leader="dot" w:pos="9360"/>
      </w:tabs>
      <w:suppressAutoHyphens/>
      <w:ind w:left="720" w:hanging="720"/>
    </w:pPr>
  </w:style>
  <w:style w:type="character" w:styleId="Hyperlink">
    <w:name w:val="Hyperlink"/>
    <w:rsid w:val="00D3032B"/>
    <w:rPr>
      <w:color w:val="0000FF"/>
      <w:u w:val="single"/>
    </w:rPr>
  </w:style>
  <w:style w:type="paragraph" w:styleId="ListParagraph">
    <w:name w:val="List Paragraph"/>
    <w:basedOn w:val="Normal"/>
    <w:uiPriority w:val="34"/>
    <w:qFormat/>
    <w:rsid w:val="00824556"/>
    <w:pPr>
      <w:numPr>
        <w:numId w:val="1"/>
      </w:numPr>
      <w:suppressAutoHyphens/>
      <w:spacing w:after="180"/>
    </w:pPr>
    <w:rPr>
      <w:szCs w:val="24"/>
    </w:rPr>
  </w:style>
  <w:style w:type="paragraph" w:styleId="NoSpacing">
    <w:name w:val="No Spacing"/>
    <w:basedOn w:val="ListParagraph"/>
    <w:uiPriority w:val="1"/>
    <w:qFormat/>
    <w:rsid w:val="00824556"/>
    <w:pPr>
      <w:contextualSpacing/>
    </w:pPr>
  </w:style>
  <w:style w:type="character" w:styleId="Strong">
    <w:name w:val="Strong"/>
    <w:basedOn w:val="DefaultParagraphFont"/>
    <w:uiPriority w:val="22"/>
    <w:rsid w:val="00D3032B"/>
    <w:rPr>
      <w:b/>
      <w:bCs/>
    </w:rPr>
  </w:style>
  <w:style w:type="table" w:styleId="TableGrid">
    <w:name w:val="Table Grid"/>
    <w:basedOn w:val="TableNormal"/>
    <w:uiPriority w:val="39"/>
    <w:rsid w:val="00FA64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30620"/>
    <w:pPr>
      <w:tabs>
        <w:tab w:val="clear" w:pos="10320"/>
      </w:tabs>
      <w:spacing w:after="160"/>
    </w:pPr>
    <w:rPr>
      <w:rFonts w:asciiTheme="minorHAnsi" w:eastAsiaTheme="minorHAnsi" w:hAnsiTheme="minorHAnsi"/>
      <w:b/>
      <w:bCs/>
      <w:sz w:val="20"/>
      <w:szCs w:val="20"/>
    </w:rPr>
  </w:style>
  <w:style w:type="character" w:customStyle="1" w:styleId="CommentSubjectChar">
    <w:name w:val="Comment Subject Char"/>
    <w:basedOn w:val="CommentTextChar"/>
    <w:link w:val="CommentSubject"/>
    <w:uiPriority w:val="99"/>
    <w:semiHidden/>
    <w:rsid w:val="00A30620"/>
    <w:rPr>
      <w:rFonts w:asciiTheme="minorHAnsi" w:eastAsiaTheme="minorHAnsi" w:hAnsiTheme="minorHAnsi" w:cstheme="minorBidi"/>
      <w:b/>
      <w:bCs/>
      <w:sz w:val="24"/>
      <w:szCs w:val="24"/>
      <w:lang w:val="en-GB"/>
    </w:rPr>
  </w:style>
  <w:style w:type="paragraph" w:styleId="NormalWeb">
    <w:name w:val="Normal (Web)"/>
    <w:basedOn w:val="Normal"/>
    <w:uiPriority w:val="99"/>
    <w:unhideWhenUsed/>
    <w:rsid w:val="00CD5743"/>
    <w:pPr>
      <w:spacing w:before="100" w:beforeAutospacing="1" w:after="100" w:afterAutospacing="1"/>
    </w:pPr>
    <w:rPr>
      <w:rFonts w:ascii="Times" w:eastAsiaTheme="minorEastAsia" w:hAnsi="Times" w:cs="Times New Roman"/>
      <w:sz w:val="20"/>
      <w:szCs w:val="20"/>
    </w:rPr>
  </w:style>
  <w:style w:type="paragraph" w:customStyle="1" w:styleId="Commentary">
    <w:name w:val="Commentary"/>
    <w:basedOn w:val="Normal"/>
    <w:qFormat/>
    <w:rsid w:val="009732F0"/>
    <w:pPr>
      <w:ind w:left="720"/>
    </w:pPr>
    <w:rPr>
      <w:i/>
      <w:vanish/>
      <w:color w:val="0070C0"/>
      <w:sz w:val="20"/>
    </w:rPr>
  </w:style>
  <w:style w:type="paragraph" w:customStyle="1" w:styleId="ShortVersion">
    <w:name w:val="Short Version"/>
    <w:basedOn w:val="Normal"/>
    <w:next w:val="Normal"/>
    <w:qFormat/>
    <w:rsid w:val="00701851"/>
    <w:pPr>
      <w:shd w:val="clear" w:color="auto" w:fill="F2F2F2" w:themeFill="background1" w:themeFillShade="F2"/>
    </w:pPr>
  </w:style>
  <w:style w:type="table" w:customStyle="1" w:styleId="TableGridLight1">
    <w:name w:val="Table Grid Light1"/>
    <w:basedOn w:val="TableNormal"/>
    <w:uiPriority w:val="40"/>
    <w:rsid w:val="00EA0FE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753F2B"/>
    <w:rPr>
      <w:color w:val="919191" w:themeColor="followedHyperlink"/>
      <w:u w:val="single"/>
    </w:rPr>
  </w:style>
  <w:style w:type="paragraph" w:customStyle="1" w:styleId="indent">
    <w:name w:val="indent"/>
    <w:basedOn w:val="Normal"/>
    <w:link w:val="indentChar"/>
    <w:qFormat/>
    <w:rsid w:val="00977D57"/>
    <w:pPr>
      <w:spacing w:before="120" w:after="120" w:line="259" w:lineRule="auto"/>
      <w:ind w:left="284"/>
    </w:pPr>
    <w:rPr>
      <w:rFonts w:asciiTheme="minorHAnsi" w:hAnsiTheme="minorHAnsi"/>
      <w:lang w:val="en-CA"/>
    </w:rPr>
  </w:style>
  <w:style w:type="character" w:customStyle="1" w:styleId="indentChar">
    <w:name w:val="indent Char"/>
    <w:basedOn w:val="DefaultParagraphFont"/>
    <w:link w:val="indent"/>
    <w:rsid w:val="00977D57"/>
    <w:rPr>
      <w:rFonts w:asciiTheme="minorHAnsi" w:eastAsiaTheme="minorHAnsi" w:hAnsiTheme="minorHAnsi" w:cstheme="minorBidi"/>
      <w:sz w:val="22"/>
      <w:szCs w:val="22"/>
      <w:lang w:val="en-CA"/>
    </w:rPr>
  </w:style>
  <w:style w:type="paragraph" w:customStyle="1" w:styleId="NumberedPara">
    <w:name w:val="Numbered Para"/>
    <w:basedOn w:val="ListParagraph"/>
    <w:qFormat/>
    <w:rsid w:val="00DA2BE5"/>
    <w:pPr>
      <w:numPr>
        <w:numId w:val="2"/>
      </w:numPr>
      <w:suppressAutoHyphens w:val="0"/>
      <w:spacing w:after="160"/>
    </w:pPr>
    <w:rPr>
      <w:rFonts w:asciiTheme="minorHAnsi" w:hAnsiTheme="minorHAnsi"/>
    </w:rPr>
  </w:style>
  <w:style w:type="character" w:styleId="Emphasis">
    <w:name w:val="Emphasis"/>
    <w:basedOn w:val="DefaultParagraphFont"/>
    <w:uiPriority w:val="20"/>
    <w:qFormat/>
    <w:rsid w:val="005E2E7E"/>
    <w:rPr>
      <w:i/>
      <w:iCs/>
    </w:rPr>
  </w:style>
  <w:style w:type="character" w:customStyle="1" w:styleId="pull-double">
    <w:name w:val="pull-double"/>
    <w:basedOn w:val="DefaultParagraphFont"/>
    <w:rsid w:val="00B069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6599">
      <w:bodyDiv w:val="1"/>
      <w:marLeft w:val="0"/>
      <w:marRight w:val="0"/>
      <w:marTop w:val="0"/>
      <w:marBottom w:val="0"/>
      <w:divBdr>
        <w:top w:val="none" w:sz="0" w:space="0" w:color="auto"/>
        <w:left w:val="none" w:sz="0" w:space="0" w:color="auto"/>
        <w:bottom w:val="none" w:sz="0" w:space="0" w:color="auto"/>
        <w:right w:val="none" w:sz="0" w:space="0" w:color="auto"/>
      </w:divBdr>
    </w:div>
    <w:div w:id="48725334">
      <w:bodyDiv w:val="1"/>
      <w:marLeft w:val="0"/>
      <w:marRight w:val="0"/>
      <w:marTop w:val="0"/>
      <w:marBottom w:val="0"/>
      <w:divBdr>
        <w:top w:val="none" w:sz="0" w:space="0" w:color="auto"/>
        <w:left w:val="none" w:sz="0" w:space="0" w:color="auto"/>
        <w:bottom w:val="none" w:sz="0" w:space="0" w:color="auto"/>
        <w:right w:val="none" w:sz="0" w:space="0" w:color="auto"/>
      </w:divBdr>
    </w:div>
    <w:div w:id="83694383">
      <w:bodyDiv w:val="1"/>
      <w:marLeft w:val="0"/>
      <w:marRight w:val="0"/>
      <w:marTop w:val="0"/>
      <w:marBottom w:val="0"/>
      <w:divBdr>
        <w:top w:val="none" w:sz="0" w:space="0" w:color="auto"/>
        <w:left w:val="none" w:sz="0" w:space="0" w:color="auto"/>
        <w:bottom w:val="none" w:sz="0" w:space="0" w:color="auto"/>
        <w:right w:val="none" w:sz="0" w:space="0" w:color="auto"/>
      </w:divBdr>
    </w:div>
    <w:div w:id="102455416">
      <w:bodyDiv w:val="1"/>
      <w:marLeft w:val="0"/>
      <w:marRight w:val="0"/>
      <w:marTop w:val="0"/>
      <w:marBottom w:val="0"/>
      <w:divBdr>
        <w:top w:val="none" w:sz="0" w:space="0" w:color="auto"/>
        <w:left w:val="none" w:sz="0" w:space="0" w:color="auto"/>
        <w:bottom w:val="none" w:sz="0" w:space="0" w:color="auto"/>
        <w:right w:val="none" w:sz="0" w:space="0" w:color="auto"/>
      </w:divBdr>
    </w:div>
    <w:div w:id="133331549">
      <w:bodyDiv w:val="1"/>
      <w:marLeft w:val="0"/>
      <w:marRight w:val="0"/>
      <w:marTop w:val="0"/>
      <w:marBottom w:val="0"/>
      <w:divBdr>
        <w:top w:val="none" w:sz="0" w:space="0" w:color="auto"/>
        <w:left w:val="none" w:sz="0" w:space="0" w:color="auto"/>
        <w:bottom w:val="none" w:sz="0" w:space="0" w:color="auto"/>
        <w:right w:val="none" w:sz="0" w:space="0" w:color="auto"/>
      </w:divBdr>
    </w:div>
    <w:div w:id="205073032">
      <w:bodyDiv w:val="1"/>
      <w:marLeft w:val="0"/>
      <w:marRight w:val="0"/>
      <w:marTop w:val="0"/>
      <w:marBottom w:val="0"/>
      <w:divBdr>
        <w:top w:val="none" w:sz="0" w:space="0" w:color="auto"/>
        <w:left w:val="none" w:sz="0" w:space="0" w:color="auto"/>
        <w:bottom w:val="none" w:sz="0" w:space="0" w:color="auto"/>
        <w:right w:val="none" w:sz="0" w:space="0" w:color="auto"/>
      </w:divBdr>
    </w:div>
    <w:div w:id="387921291">
      <w:bodyDiv w:val="1"/>
      <w:marLeft w:val="0"/>
      <w:marRight w:val="0"/>
      <w:marTop w:val="0"/>
      <w:marBottom w:val="0"/>
      <w:divBdr>
        <w:top w:val="none" w:sz="0" w:space="0" w:color="auto"/>
        <w:left w:val="none" w:sz="0" w:space="0" w:color="auto"/>
        <w:bottom w:val="none" w:sz="0" w:space="0" w:color="auto"/>
        <w:right w:val="none" w:sz="0" w:space="0" w:color="auto"/>
      </w:divBdr>
    </w:div>
    <w:div w:id="746998731">
      <w:bodyDiv w:val="1"/>
      <w:marLeft w:val="0"/>
      <w:marRight w:val="0"/>
      <w:marTop w:val="0"/>
      <w:marBottom w:val="0"/>
      <w:divBdr>
        <w:top w:val="none" w:sz="0" w:space="0" w:color="auto"/>
        <w:left w:val="none" w:sz="0" w:space="0" w:color="auto"/>
        <w:bottom w:val="none" w:sz="0" w:space="0" w:color="auto"/>
        <w:right w:val="none" w:sz="0" w:space="0" w:color="auto"/>
      </w:divBdr>
    </w:div>
    <w:div w:id="878904093">
      <w:bodyDiv w:val="1"/>
      <w:marLeft w:val="0"/>
      <w:marRight w:val="0"/>
      <w:marTop w:val="0"/>
      <w:marBottom w:val="0"/>
      <w:divBdr>
        <w:top w:val="none" w:sz="0" w:space="0" w:color="auto"/>
        <w:left w:val="none" w:sz="0" w:space="0" w:color="auto"/>
        <w:bottom w:val="none" w:sz="0" w:space="0" w:color="auto"/>
        <w:right w:val="none" w:sz="0" w:space="0" w:color="auto"/>
      </w:divBdr>
    </w:div>
    <w:div w:id="1130051325">
      <w:bodyDiv w:val="1"/>
      <w:marLeft w:val="0"/>
      <w:marRight w:val="0"/>
      <w:marTop w:val="0"/>
      <w:marBottom w:val="0"/>
      <w:divBdr>
        <w:top w:val="none" w:sz="0" w:space="0" w:color="auto"/>
        <w:left w:val="none" w:sz="0" w:space="0" w:color="auto"/>
        <w:bottom w:val="none" w:sz="0" w:space="0" w:color="auto"/>
        <w:right w:val="none" w:sz="0" w:space="0" w:color="auto"/>
      </w:divBdr>
    </w:div>
    <w:div w:id="1250775154">
      <w:bodyDiv w:val="1"/>
      <w:marLeft w:val="0"/>
      <w:marRight w:val="0"/>
      <w:marTop w:val="0"/>
      <w:marBottom w:val="0"/>
      <w:divBdr>
        <w:top w:val="none" w:sz="0" w:space="0" w:color="auto"/>
        <w:left w:val="none" w:sz="0" w:space="0" w:color="auto"/>
        <w:bottom w:val="none" w:sz="0" w:space="0" w:color="auto"/>
        <w:right w:val="none" w:sz="0" w:space="0" w:color="auto"/>
      </w:divBdr>
    </w:div>
    <w:div w:id="1301837608">
      <w:bodyDiv w:val="1"/>
      <w:marLeft w:val="0"/>
      <w:marRight w:val="0"/>
      <w:marTop w:val="0"/>
      <w:marBottom w:val="0"/>
      <w:divBdr>
        <w:top w:val="none" w:sz="0" w:space="0" w:color="auto"/>
        <w:left w:val="none" w:sz="0" w:space="0" w:color="auto"/>
        <w:bottom w:val="none" w:sz="0" w:space="0" w:color="auto"/>
        <w:right w:val="none" w:sz="0" w:space="0" w:color="auto"/>
      </w:divBdr>
    </w:div>
    <w:div w:id="1324623922">
      <w:bodyDiv w:val="1"/>
      <w:marLeft w:val="0"/>
      <w:marRight w:val="0"/>
      <w:marTop w:val="0"/>
      <w:marBottom w:val="0"/>
      <w:divBdr>
        <w:top w:val="none" w:sz="0" w:space="0" w:color="auto"/>
        <w:left w:val="none" w:sz="0" w:space="0" w:color="auto"/>
        <w:bottom w:val="none" w:sz="0" w:space="0" w:color="auto"/>
        <w:right w:val="none" w:sz="0" w:space="0" w:color="auto"/>
      </w:divBdr>
    </w:div>
    <w:div w:id="1671369783">
      <w:bodyDiv w:val="1"/>
      <w:marLeft w:val="0"/>
      <w:marRight w:val="0"/>
      <w:marTop w:val="0"/>
      <w:marBottom w:val="0"/>
      <w:divBdr>
        <w:top w:val="none" w:sz="0" w:space="0" w:color="auto"/>
        <w:left w:val="none" w:sz="0" w:space="0" w:color="auto"/>
        <w:bottom w:val="none" w:sz="0" w:space="0" w:color="auto"/>
        <w:right w:val="none" w:sz="0" w:space="0" w:color="auto"/>
      </w:divBdr>
    </w:div>
    <w:div w:id="17677688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anadabusiness.ca/managing-your-business/day-to-day-operations/protecting-your-business/risk-management/getting-paid-by-your-customer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nada.ca/en/revenue-agency/services/forms-publications/publications/rc4110-employee-self-employed.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Cambria">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EE0637B5D404140AB9A8D8DCAA5234C" ma:contentTypeVersion="4" ma:contentTypeDescription="Create a new document." ma:contentTypeScope="" ma:versionID="89e115f2b84f209378684099e579fd06">
  <xsd:schema xmlns:xsd="http://www.w3.org/2001/XMLSchema" xmlns:xs="http://www.w3.org/2001/XMLSchema" xmlns:p="http://schemas.microsoft.com/office/2006/metadata/properties" xmlns:ns2="1c31aa0f-4055-41bf-9d77-e7536ccf35db" xmlns:ns3="3fb60d1d-3d24-46c3-8f6c-19a6148cfd2c" targetNamespace="http://schemas.microsoft.com/office/2006/metadata/properties" ma:root="true" ma:fieldsID="792923664d8146502f82470b03def279" ns2:_="" ns3:_="">
    <xsd:import namespace="1c31aa0f-4055-41bf-9d77-e7536ccf35db"/>
    <xsd:import namespace="3fb60d1d-3d24-46c3-8f6c-19a6148cfd2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31aa0f-4055-41bf-9d77-e7536ccf35d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b60d1d-3d24-46c3-8f6c-19a6148cfd2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030DDE-FA1B-4212-89E9-0782DC3EE629}">
  <ds:schemaRefs>
    <ds:schemaRef ds:uri="http://schemas.openxmlformats.org/officeDocument/2006/bibliography"/>
  </ds:schemaRefs>
</ds:datastoreItem>
</file>

<file path=customXml/itemProps2.xml><?xml version="1.0" encoding="utf-8"?>
<ds:datastoreItem xmlns:ds="http://schemas.openxmlformats.org/officeDocument/2006/customXml" ds:itemID="{6BC1E829-8367-4AF7-9402-AB22FD57E46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AC2E98-7BA0-4F3B-8345-E67E1B7A8844}">
  <ds:schemaRefs>
    <ds:schemaRef ds:uri="http://schemas.microsoft.com/sharepoint/v3/contenttype/forms"/>
  </ds:schemaRefs>
</ds:datastoreItem>
</file>

<file path=customXml/itemProps4.xml><?xml version="1.0" encoding="utf-8"?>
<ds:datastoreItem xmlns:ds="http://schemas.openxmlformats.org/officeDocument/2006/customXml" ds:itemID="{5BC1F92B-9A79-4AFB-B585-6C2AAF2F7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31aa0f-4055-41bf-9d77-e7536ccf35db"/>
    <ds:schemaRef ds:uri="3fb60d1d-3d24-46c3-8f6c-19a6148cf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7</Pages>
  <Words>4262</Words>
  <Characters>24300</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Standard Freelance Editorial Agreement</vt:lpstr>
    </vt:vector>
  </TitlesOfParts>
  <Company>Editors’ Association of Canada</Company>
  <LinksUpToDate>false</LinksUpToDate>
  <CharactersWithSpaces>28505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Contract</dc:title>
  <dc:creator>Editors’ Association of Canada</dc:creator>
  <cp:lastModifiedBy>Mohammad Mohammadi</cp:lastModifiedBy>
  <cp:revision>6</cp:revision>
  <cp:lastPrinted>2022-10-17T21:39:00Z</cp:lastPrinted>
  <dcterms:created xsi:type="dcterms:W3CDTF">2022-10-27T10:59:00Z</dcterms:created>
  <dcterms:modified xsi:type="dcterms:W3CDTF">2023-01-25T18:13:00Z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0x010100FEE0637B5D404140AB9A8D8DCAA5234C</vt:lpwstr>
  </property>
</Properties>
</file>